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38" w:rsidRPr="00C97008" w:rsidRDefault="004D76FD" w:rsidP="00D03BA9">
      <w:pPr>
        <w:pStyle w:val="a4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C97008">
        <w:rPr>
          <w:rFonts w:ascii="Times New Roman" w:hAnsi="Times New Roman" w:cs="Times New Roman"/>
          <w:sz w:val="24"/>
          <w:szCs w:val="28"/>
          <w:lang w:eastAsia="ru-RU"/>
        </w:rPr>
        <w:t>Современный период развития Казахстана четко обозначил новые приоритеты в области школьного образования, соответствующие мировым тенденциям. В Послании Президента РК народу Казахстана указывается, что развивающемуся казахстанскому обществу нужны современно образованные, нравственно воспитанные,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</w:t>
      </w:r>
      <w:r w:rsidR="006503F7" w:rsidRPr="00C97008">
        <w:rPr>
          <w:rFonts w:ascii="Times New Roman" w:hAnsi="Times New Roman" w:cs="Times New Roman"/>
          <w:sz w:val="24"/>
          <w:szCs w:val="28"/>
          <w:lang w:eastAsia="ru-RU"/>
        </w:rPr>
        <w:t>нности за судьбу страны.</w:t>
      </w:r>
      <w:r w:rsidRPr="00C97008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D03BA9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         </w:t>
      </w:r>
      <w:r w:rsidRPr="00C97008">
        <w:rPr>
          <w:rFonts w:ascii="Times New Roman" w:hAnsi="Times New Roman" w:cs="Times New Roman"/>
          <w:sz w:val="24"/>
          <w:szCs w:val="28"/>
          <w:lang w:eastAsia="ru-RU"/>
        </w:rPr>
        <w:t>Высокий уровень сформированности функциональной грамотности у учащихся предполагает способность эффективно функционировать в обществе, способность к самоопределению, самосовершенствованию, самореализации. Следовательно, обществу необходим человек функционально грамотный, умеющий работать на результат, способный к определенным, социально значимым достижениям. </w:t>
      </w:r>
      <w:r w:rsidRPr="00C97008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D03BA9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         </w:t>
      </w:r>
      <w:r w:rsidRPr="00C97008">
        <w:rPr>
          <w:rFonts w:ascii="Times New Roman" w:hAnsi="Times New Roman" w:cs="Times New Roman"/>
          <w:sz w:val="24"/>
          <w:szCs w:val="28"/>
          <w:lang w:eastAsia="ru-RU"/>
        </w:rPr>
        <w:t>Грамотность - это с традиционной точки зрения определённая степень владения человеком навыком чтения и письма в соответствии с грамматическими нормами родного языка. Применительно к характеристике населения - один из базовых показателей его социально- культурного развития. Конкретное содержание понятия грамотность менялось исторически, расширяясь с ростом общественных требований к развитию индивида - от элементарных умений читать, писать, считать и т.п. к владению минимумом общественно необходимых знаний и навыков. </w:t>
      </w:r>
      <w:r w:rsidRPr="00C97008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D03BA9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r w:rsidRPr="00C97008">
        <w:rPr>
          <w:rFonts w:ascii="Times New Roman" w:hAnsi="Times New Roman" w:cs="Times New Roman"/>
          <w:sz w:val="24"/>
          <w:szCs w:val="28"/>
          <w:lang w:eastAsia="ru-RU"/>
        </w:rPr>
        <w:t>Функциональная грамотность -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4D76FD" w:rsidRPr="00C97008" w:rsidRDefault="00D03BA9" w:rsidP="00D03BA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         </w:t>
      </w:r>
      <w:r w:rsidR="004D76FD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О существовании функциональной грамотности мы узнаем, только столкнувшись с ее отсутствием. Поэтому приходится говорить не столько о функциональной грамотности, сколько о функциональной безграмотности, что является одним из определяющих факторов, тормозящих развитие общественных отношений. Поэтому проблема функциональной грамотности рассматривается обычно не как научная и смысловая проблема, а как проблема </w:t>
      </w:r>
      <w:proofErr w:type="spellStart"/>
      <w:r w:rsidR="004D76FD" w:rsidRPr="00C97008">
        <w:rPr>
          <w:rFonts w:ascii="Times New Roman" w:hAnsi="Times New Roman" w:cs="Times New Roman"/>
          <w:sz w:val="24"/>
          <w:szCs w:val="28"/>
          <w:lang w:eastAsia="ru-RU"/>
        </w:rPr>
        <w:t>деятельностная</w:t>
      </w:r>
      <w:proofErr w:type="spellEnd"/>
      <w:r w:rsidR="004D76FD" w:rsidRPr="00C97008">
        <w:rPr>
          <w:rFonts w:ascii="Times New Roman" w:hAnsi="Times New Roman" w:cs="Times New Roman"/>
          <w:sz w:val="24"/>
          <w:szCs w:val="28"/>
          <w:lang w:eastAsia="ru-RU"/>
        </w:rPr>
        <w:t>, как проблема поиска механизмов и способов ускоренной ликвидации безграмотности. </w:t>
      </w:r>
      <w:r w:rsidR="004D76FD" w:rsidRPr="00C97008"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r w:rsidR="004D76FD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Функциональная безграмотность обнаруживает себя при изменении ситуации, образа жизни или типа профессиональной деятельности. Часто выявляется в ситуациях столкновения человека с новыми для него технологиями. </w:t>
      </w:r>
      <w:proofErr w:type="gramStart"/>
      <w:r w:rsidR="004D76FD" w:rsidRPr="00C97008">
        <w:rPr>
          <w:rFonts w:ascii="Times New Roman" w:hAnsi="Times New Roman" w:cs="Times New Roman"/>
          <w:sz w:val="24"/>
          <w:szCs w:val="28"/>
          <w:lang w:eastAsia="ru-RU"/>
        </w:rPr>
        <w:t>Так, человек не может разобрать схемы, инструкции, не может воспользоваться каким-либо устройством, например, мобильным телефоном, банкоматом и др. Чем понятие «чтение» отличается от понятия «функциональное чтение»?</w:t>
      </w:r>
      <w:proofErr w:type="gramEnd"/>
      <w:r w:rsidR="004D76FD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Чтение - это технология интеллектуального развития, способ обретения культуры, посредник в общении, средство для решения жизненных проблем. Без чтения невозможно интеллектуальное развитие и самообразование, которое продолжается в течение всей жизни. Содержание текста всегда имеет множество степеней свободы: </w:t>
      </w:r>
      <w:r w:rsidR="004D76FD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разные люди понимают один и тот же текст по-разному в силу своих индивидуальных особенностей и жизненного опыта (Л. Выготский). </w:t>
      </w:r>
      <w:r w:rsidR="004D76FD" w:rsidRPr="00C97008"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         </w:t>
      </w:r>
      <w:r w:rsidR="004D76FD" w:rsidRPr="00C97008">
        <w:rPr>
          <w:rFonts w:ascii="Times New Roman" w:hAnsi="Times New Roman" w:cs="Times New Roman"/>
          <w:sz w:val="24"/>
          <w:szCs w:val="28"/>
          <w:lang w:eastAsia="ru-RU"/>
        </w:rPr>
        <w:t>Функциональное чтение - это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таблиц). Ученик, у которого сформированы навыки функционального чтения, может « свободно использовать навыки чтения и письма для получения информации из текста - для его понимания, сжатия, преобразования и т.д.» (А.А. Леонтьев). </w:t>
      </w:r>
    </w:p>
    <w:p w:rsidR="004D76FD" w:rsidRPr="00C97008" w:rsidRDefault="00D03BA9" w:rsidP="00D03BA9">
      <w:pPr>
        <w:pStyle w:val="a4"/>
        <w:rPr>
          <w:rFonts w:ascii="Times New Roman" w:hAnsi="Times New Roman" w:cs="Times New Roman"/>
          <w:sz w:val="24"/>
          <w:szCs w:val="28"/>
        </w:rPr>
      </w:pPr>
      <w:r w:rsidRPr="00C97008">
        <w:rPr>
          <w:rFonts w:ascii="Times New Roman" w:hAnsi="Times New Roman" w:cs="Times New Roman"/>
          <w:sz w:val="24"/>
          <w:szCs w:val="28"/>
        </w:rPr>
        <w:lastRenderedPageBreak/>
        <w:t xml:space="preserve">          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</w:rPr>
        <w:t>В</w:t>
      </w:r>
      <w:r w:rsidR="004D76FD" w:rsidRPr="00C97008">
        <w:rPr>
          <w:rFonts w:ascii="Times New Roman" w:hAnsi="Times New Roman" w:cs="Times New Roman"/>
          <w:sz w:val="24"/>
          <w:szCs w:val="28"/>
        </w:rPr>
        <w:t xml:space="preserve"> своей практике учителя часто сталкиваются с многочисленными</w:t>
      </w:r>
      <w:r w:rsidR="00E3745B" w:rsidRPr="00C97008">
        <w:rPr>
          <w:rFonts w:ascii="Times New Roman" w:hAnsi="Times New Roman" w:cs="Times New Roman"/>
          <w:sz w:val="24"/>
          <w:szCs w:val="28"/>
        </w:rPr>
        <w:t xml:space="preserve"> </w:t>
      </w:r>
      <w:r w:rsidR="004D76FD" w:rsidRPr="00C97008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="004D76FD" w:rsidRPr="00C97008">
        <w:rPr>
          <w:rFonts w:ascii="Times New Roman" w:hAnsi="Times New Roman" w:cs="Times New Roman"/>
          <w:sz w:val="24"/>
          <w:szCs w:val="28"/>
        </w:rPr>
        <w:t>проблемами и затруднениями обучающихся при</w:t>
      </w:r>
      <w:r w:rsidR="00275861" w:rsidRPr="00C97008">
        <w:rPr>
          <w:rFonts w:ascii="Times New Roman" w:hAnsi="Times New Roman" w:cs="Times New Roman"/>
          <w:sz w:val="24"/>
          <w:szCs w:val="28"/>
        </w:rPr>
        <w:t xml:space="preserve"> работе с текстом, а именно: учащие</w:t>
      </w:r>
      <w:r w:rsidR="004D76FD" w:rsidRPr="00C97008">
        <w:rPr>
          <w:rFonts w:ascii="Times New Roman" w:hAnsi="Times New Roman" w:cs="Times New Roman"/>
          <w:sz w:val="24"/>
          <w:szCs w:val="28"/>
        </w:rPr>
        <w:t>ся не знают значений многих слов; не умеют читать диаграммы; не умеют озаглавить текст; не понимают смысла написанного; не могут выделить ключевые слова; не в состоянии сформулировать вопрос; не могут выбрать способ решения задачи;</w:t>
      </w:r>
      <w:proofErr w:type="gramEnd"/>
      <w:r w:rsidR="004D76FD" w:rsidRPr="00C97008">
        <w:rPr>
          <w:rFonts w:ascii="Times New Roman" w:hAnsi="Times New Roman" w:cs="Times New Roman"/>
          <w:sz w:val="24"/>
          <w:szCs w:val="28"/>
        </w:rPr>
        <w:t xml:space="preserve"> не умеют актуализировать наличные умения; не могут перенести знания и умения из одной области на другую; часто подменяют задание </w:t>
      </w:r>
      <w:proofErr w:type="gramStart"/>
      <w:r w:rsidR="004D76FD" w:rsidRPr="00C97008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="004D76FD" w:rsidRPr="00C97008">
        <w:rPr>
          <w:rFonts w:ascii="Times New Roman" w:hAnsi="Times New Roman" w:cs="Times New Roman"/>
          <w:sz w:val="24"/>
          <w:szCs w:val="28"/>
        </w:rPr>
        <w:t xml:space="preserve"> более привычное, знакомое</w:t>
      </w:r>
      <w:r w:rsidR="00AC0544" w:rsidRPr="00C97008">
        <w:rPr>
          <w:rFonts w:ascii="Times New Roman" w:hAnsi="Times New Roman" w:cs="Times New Roman"/>
          <w:sz w:val="24"/>
          <w:szCs w:val="28"/>
        </w:rPr>
        <w:t>.</w:t>
      </w:r>
    </w:p>
    <w:p w:rsidR="00AC0544" w:rsidRPr="00C97008" w:rsidRDefault="00AC0544" w:rsidP="00D03BA9">
      <w:pPr>
        <w:pStyle w:val="a4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97008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Основные направления (ли</w:t>
      </w:r>
      <w:r w:rsidR="002414E3" w:rsidRPr="00C97008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нии) развития учащихся</w:t>
      </w:r>
      <w:r w:rsidRPr="00C97008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 xml:space="preserve"> в рамках изучения предмета «Английский язык»</w:t>
      </w:r>
      <w:r w:rsidRPr="00C97008">
        <w:rPr>
          <w:rFonts w:ascii="Times New Roman" w:hAnsi="Times New Roman" w:cs="Times New Roman"/>
          <w:sz w:val="24"/>
          <w:szCs w:val="28"/>
          <w:shd w:val="clear" w:color="auto" w:fill="FFFFFF"/>
        </w:rPr>
        <w:t>: </w:t>
      </w:r>
      <w:r w:rsidRPr="00C97008">
        <w:rPr>
          <w:rFonts w:ascii="Times New Roman" w:hAnsi="Times New Roman" w:cs="Times New Roman"/>
          <w:sz w:val="24"/>
          <w:szCs w:val="28"/>
        </w:rPr>
        <w:br/>
      </w:r>
      <w:r w:rsidRPr="00C97008">
        <w:rPr>
          <w:rFonts w:ascii="Times New Roman" w:hAnsi="Times New Roman" w:cs="Times New Roman"/>
          <w:sz w:val="24"/>
          <w:szCs w:val="28"/>
          <w:shd w:val="clear" w:color="auto" w:fill="FFFFFF"/>
        </w:rPr>
        <w:t>1. Овладение функциональной грамотностью в области чтения.</w:t>
      </w:r>
      <w:r w:rsidRPr="00C97008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C97008">
        <w:rPr>
          <w:rFonts w:ascii="Times New Roman" w:hAnsi="Times New Roman" w:cs="Times New Roman"/>
          <w:sz w:val="24"/>
          <w:szCs w:val="28"/>
        </w:rPr>
        <w:br/>
      </w:r>
      <w:r w:rsidRPr="00C97008">
        <w:rPr>
          <w:rFonts w:ascii="Times New Roman" w:hAnsi="Times New Roman" w:cs="Times New Roman"/>
          <w:sz w:val="24"/>
          <w:szCs w:val="28"/>
          <w:shd w:val="clear" w:color="auto" w:fill="FFFFFF"/>
        </w:rPr>
        <w:t>2. Обучение полноценной и правильной читательской деятельности через</w:t>
      </w:r>
      <w:r w:rsidRPr="00C97008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C97008">
        <w:rPr>
          <w:rFonts w:ascii="Times New Roman" w:hAnsi="Times New Roman" w:cs="Times New Roman"/>
          <w:sz w:val="24"/>
          <w:szCs w:val="28"/>
        </w:rPr>
        <w:br/>
      </w:r>
      <w:r w:rsidRPr="00C97008">
        <w:rPr>
          <w:rFonts w:ascii="Times New Roman" w:hAnsi="Times New Roman" w:cs="Times New Roman"/>
          <w:sz w:val="24"/>
          <w:szCs w:val="28"/>
          <w:shd w:val="clear" w:color="auto" w:fill="FFFFFF"/>
        </w:rPr>
        <w:t>- расширение активного и пассивного словарного запаса учащихся, более полное овладение грамматическим строем языка; </w:t>
      </w:r>
      <w:r w:rsidRPr="00C97008">
        <w:rPr>
          <w:rFonts w:ascii="Times New Roman" w:hAnsi="Times New Roman" w:cs="Times New Roman"/>
          <w:sz w:val="24"/>
          <w:szCs w:val="28"/>
        </w:rPr>
        <w:br/>
      </w:r>
      <w:r w:rsidRPr="00C97008">
        <w:rPr>
          <w:rFonts w:ascii="Times New Roman" w:hAnsi="Times New Roman" w:cs="Times New Roman"/>
          <w:sz w:val="24"/>
          <w:szCs w:val="28"/>
          <w:shd w:val="clear" w:color="auto" w:fill="FFFFFF"/>
        </w:rPr>
        <w:t>- овладение продуктивными навыками и умениями различных видов устной и письменной речи; </w:t>
      </w:r>
      <w:r w:rsidRPr="00C97008">
        <w:rPr>
          <w:rFonts w:ascii="Times New Roman" w:hAnsi="Times New Roman" w:cs="Times New Roman"/>
          <w:sz w:val="24"/>
          <w:szCs w:val="28"/>
        </w:rPr>
        <w:br/>
      </w:r>
      <w:r w:rsidRPr="00C97008">
        <w:rPr>
          <w:rFonts w:ascii="Times New Roman" w:hAnsi="Times New Roman" w:cs="Times New Roman"/>
          <w:sz w:val="24"/>
          <w:szCs w:val="28"/>
          <w:shd w:val="clear" w:color="auto" w:fill="FFFFFF"/>
        </w:rPr>
        <w:t>- овладение орфографией и пунктуацией; </w:t>
      </w:r>
    </w:p>
    <w:p w:rsidR="00AC0544" w:rsidRPr="00C97008" w:rsidRDefault="00AC0544" w:rsidP="00D03BA9">
      <w:pPr>
        <w:pStyle w:val="a4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97008">
        <w:rPr>
          <w:rFonts w:ascii="Times New Roman" w:hAnsi="Times New Roman" w:cs="Times New Roman"/>
          <w:sz w:val="24"/>
          <w:szCs w:val="28"/>
        </w:rPr>
        <w:t>- о</w:t>
      </w:r>
      <w:r w:rsidRPr="00C97008">
        <w:rPr>
          <w:rFonts w:ascii="Times New Roman" w:hAnsi="Times New Roman" w:cs="Times New Roman"/>
          <w:sz w:val="24"/>
          <w:szCs w:val="28"/>
          <w:shd w:val="clear" w:color="auto" w:fill="FFFFFF"/>
        </w:rPr>
        <w:t>владение навыками и умениями понимания и анализа текстов разных видов; </w:t>
      </w:r>
      <w:r w:rsidRPr="00C97008">
        <w:rPr>
          <w:rFonts w:ascii="Times New Roman" w:hAnsi="Times New Roman" w:cs="Times New Roman"/>
          <w:sz w:val="24"/>
          <w:szCs w:val="28"/>
        </w:rPr>
        <w:br/>
      </w:r>
      <w:r w:rsidRPr="00C97008">
        <w:rPr>
          <w:rFonts w:ascii="Times New Roman" w:hAnsi="Times New Roman" w:cs="Times New Roman"/>
          <w:sz w:val="24"/>
          <w:szCs w:val="28"/>
          <w:shd w:val="clear" w:color="auto" w:fill="FFFFFF"/>
        </w:rPr>
        <w:t>- приобретение и систематизацию знаний о языке с целью обеспечить ориентировку в системе языка, необходимую для формирования речевых навыков и умений. </w:t>
      </w:r>
    </w:p>
    <w:p w:rsidR="00363B2A" w:rsidRPr="00C97008" w:rsidRDefault="00D03BA9" w:rsidP="00D03BA9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           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Английский язык - учебный предмет, познавательная ценность которого чрезвычайно высока: на таких уроках формируется мышление, прививается чувство любви к иностранному языку, через язык осмысливаются общечеловеческие ценности, воспитывается личность, с помощью языка происходит интеллектуальное развитие ребенка, усвоение всех других учебных дисциплин. Гуманность общества, выражаемая через обучение языку, состоит в стремлении расширить рамки познания, поднять планку интеллектуального развития ученика.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          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Учитель английского языка создает на уроках благоприятную среду для формирования функциональной грамотности учеников. Умениями современного школьника являются в числе других умение создавать письменные работы разного вида и стиля, отвечать на вопросы, не испытывая затруднений в построении фраз, оформлять разнообразные деловые бумаги. Не менее важно умение находить и отбирать необходимую информацию из книг, справочников, энциклопедий и других печатных текстов, а также Интернет-ресурсов; умение составлять и читать схемы, использовать информацию СМИ и других источников. В формировании функциональной грамотности учащихся способствуют задания с использованием сплошных и </w:t>
      </w:r>
      <w:proofErr w:type="spell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несплошных</w:t>
      </w:r>
      <w:proofErr w:type="spell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текстов. </w:t>
      </w:r>
      <w:r w:rsidR="00275861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Требование к тексту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1 Текст должен быть ученику интересен.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2 Текст должен содержать неизвестную ученику информацию. Но, при этом, актуальную для ученика.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3 Уровень трудности текста должен соответствовать возрасту ученика.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4 Незнакомые слова должны "вычитываться" из текста "вычитываться" - что означает?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или быть представлены в сносках.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5 Объем текста не должен превышать норму (исходя из уровня и возраста учащихся). 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6 Шрифт должен 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помогать ученику легко читать</w:t>
      </w:r>
      <w:proofErr w:type="gram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текст. Цветной шрифт, подчёркивания, разный размер при важности части текста.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7 Текст должен развивать кругозор.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8 Текст может быть взят из "реальной жизни"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9 Текст не должен быть перегружен цифрами, датами, терминами.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10 Иллюстрации не отвлекают, а помогают разобраться в содержании текста.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11 Текст должен быть структурирован. Заголовок, абзацы, прямая речь и т.д.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12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П</w:t>
      </w:r>
      <w:proofErr w:type="gram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ри необходимости нужно адаптировать текст.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13 В тексте иллюстрации должны способствовать развитию познавательной активности.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14 В тексте не должно быть ошибок.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15 Для детей младшего школьного возраста нужны произведения, которые учат детей: удивляться, решать задачу эмоционального развития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16 Содержание текста должно опираться на жизненный опыт ребенка. Ребенок должен открыть 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личный смысл в 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читаемом</w:t>
      </w:r>
      <w:proofErr w:type="gram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. Опора на личный опыт ребёнка не обязательна.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Каноны и табу при составлений заданий на функциональную грамотность чтения: 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-</w:t>
      </w:r>
      <w:proofErr w:type="gram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Каноны/что можно и нужно учитывать?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-Табу/чего нельзя делать?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           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Вопросы, предполагающие 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нижние уровни пирамиды </w:t>
      </w:r>
      <w:proofErr w:type="spell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Блума</w:t>
      </w:r>
      <w:proofErr w:type="spell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), строятся на основе текста. Вопросы более высоких уровней могут основываться и на фоновых знаниях. При составлении заданий (нижние уровни пирамиды </w:t>
      </w:r>
      <w:proofErr w:type="spell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Блума</w:t>
      </w:r>
      <w:proofErr w:type="spell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) опасен выход за фактический материал текста. Формулировки заданий, предполагающие такой выход, должны быть тщательно выверены.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Задания должны быть пронумерованы. Неточная формулировка задания.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Чёткая, пошаговая инструкция. Запутанная инструкция.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Четкое указание на форму ответа или рекомендации по возможной форме Отсутствие места и формы для ответа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Оформление текста должно быть привлекательным, но не отвлекающим внимание от текста. В одном задании не должно быть более одного вопроса (где / как).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Шрифт должен быть легко читаемым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Н</w:t>
      </w:r>
      <w:proofErr w:type="gram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ельзя допускать орфографические, пунктуационные и речевые ошибки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Иллюстрации не отвлекают. Количество слов в тексте не должно превышать допустимые нормы.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Задания к тексту должны быть оформлены корректно: предполагаются места для ответов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Должно быть достаточно места для ответов. Вопросы, у которых могут быть несколько ответов.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Задания должны быть разнообразны и по виду деятельности (ответь.., заполни.., соотнеси.., предложи) Однообразные задания одного типа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Задания должны соответствовать цели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Н</w:t>
      </w:r>
      <w:proofErr w:type="gram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е давать заданий ради самих заданий, без четкого понимания, каков должен/может быть результат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Задания должны быть разного уровня сложности: от простых вопросов по содержанию</w:t>
      </w:r>
      <w:r w:rsidR="00363B2A" w:rsidRPr="00C97008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363B2A" w:rsidRPr="00C97008" w:rsidRDefault="00363B2A" w:rsidP="00363B2A">
      <w:pPr>
        <w:pStyle w:val="a4"/>
        <w:ind w:firstLine="708"/>
        <w:rPr>
          <w:rFonts w:ascii="Verdana" w:eastAsia="Times New Roman" w:hAnsi="Verdana" w:cs="Times New Roman"/>
          <w:sz w:val="14"/>
          <w:lang w:eastAsia="ru-RU"/>
        </w:rPr>
      </w:pPr>
      <w:r w:rsidRPr="00C9700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работе с текстом особое внимание уделяется сквозным темам. Сквозные темы - это один из методов интеграции учебных предметов. Без этого невозможно решить проблемы современных учащихся, так как зачастую они просто не понимают, что на разных предметах изучают одно и то же. Школа должна научить своих учеников применять полученные знания в повседневной жизни. Учителю в эпоху развития информационных технологий необходимо проектировать учебные задания, связанные с поиском, пониманием, преобразованием и использованием информации в контексте повседневной жизни ученика и решения жизненно важных проблем</w:t>
      </w:r>
      <w:r w:rsidRPr="00C97008">
        <w:rPr>
          <w:rFonts w:ascii="Verdana" w:eastAsia="Times New Roman" w:hAnsi="Verdana" w:cs="Times New Roman"/>
          <w:sz w:val="14"/>
          <w:lang w:eastAsia="ru-RU"/>
        </w:rPr>
        <w:t> </w:t>
      </w:r>
    </w:p>
    <w:p w:rsidR="00363B2A" w:rsidRPr="00C97008" w:rsidRDefault="00363B2A" w:rsidP="00363B2A">
      <w:pPr>
        <w:pStyle w:val="a4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C97008">
        <w:rPr>
          <w:rFonts w:ascii="Times New Roman" w:hAnsi="Times New Roman" w:cs="Times New Roman"/>
          <w:sz w:val="24"/>
          <w:szCs w:val="28"/>
        </w:rPr>
        <w:t>Материал для составлений заданий по проверке функциональной грамотности можно брат из жизненно важных проблем: </w:t>
      </w:r>
      <w:r w:rsidRPr="00C97008">
        <w:rPr>
          <w:rFonts w:ascii="Times New Roman" w:hAnsi="Times New Roman" w:cs="Times New Roman"/>
          <w:sz w:val="24"/>
          <w:szCs w:val="28"/>
        </w:rPr>
        <w:br/>
        <w:t>- Поиск информации о работе в государственных учреждениях, молодежных центрах, центрах занятости и т.д. («Непрерывное обучение и планирование карьеры»). </w:t>
      </w:r>
      <w:r w:rsidRPr="00C97008">
        <w:rPr>
          <w:rFonts w:ascii="Times New Roman" w:hAnsi="Times New Roman" w:cs="Times New Roman"/>
          <w:sz w:val="24"/>
          <w:szCs w:val="28"/>
        </w:rPr>
        <w:br/>
        <w:t>- Заполнение электронных анкет, опросов, анкет регистрации (понятие о защите личных данных) («Непрерывное обучение и планирование карьеры», «Здоровье и безопасность»). </w:t>
      </w:r>
      <w:r w:rsidRPr="00C97008">
        <w:rPr>
          <w:rFonts w:ascii="Times New Roman" w:hAnsi="Times New Roman" w:cs="Times New Roman"/>
          <w:sz w:val="24"/>
          <w:szCs w:val="28"/>
        </w:rPr>
        <w:br/>
        <w:t>- Поиск билетов на все виды транспорта. Расписание движения транспорта («Окружающая среда и устойчивое развитие»). </w:t>
      </w:r>
      <w:r w:rsidRPr="00C97008">
        <w:rPr>
          <w:rFonts w:ascii="Times New Roman" w:hAnsi="Times New Roman" w:cs="Times New Roman"/>
          <w:sz w:val="24"/>
          <w:szCs w:val="28"/>
        </w:rPr>
        <w:br/>
        <w:t xml:space="preserve">- Работа с информацией о возможностях отдыха и развлечений («Культурная самобытность и </w:t>
      </w:r>
      <w:proofErr w:type="spellStart"/>
      <w:r w:rsidRPr="00C97008">
        <w:rPr>
          <w:rFonts w:ascii="Times New Roman" w:hAnsi="Times New Roman" w:cs="Times New Roman"/>
          <w:sz w:val="24"/>
          <w:szCs w:val="28"/>
        </w:rPr>
        <w:t>идентитет</w:t>
      </w:r>
      <w:proofErr w:type="spellEnd"/>
      <w:r w:rsidRPr="00C97008">
        <w:rPr>
          <w:rFonts w:ascii="Times New Roman" w:hAnsi="Times New Roman" w:cs="Times New Roman"/>
          <w:sz w:val="24"/>
          <w:szCs w:val="28"/>
        </w:rPr>
        <w:t>»). </w:t>
      </w:r>
      <w:r w:rsidRPr="00C97008">
        <w:rPr>
          <w:rFonts w:ascii="Times New Roman" w:hAnsi="Times New Roman" w:cs="Times New Roman"/>
          <w:sz w:val="24"/>
          <w:szCs w:val="28"/>
        </w:rPr>
        <w:br/>
        <w:t>- Использование сайтов со сводками погоды («Окружающая среда и устойчивое развитие»). </w:t>
      </w:r>
      <w:r w:rsidRPr="00C97008">
        <w:rPr>
          <w:rFonts w:ascii="Times New Roman" w:hAnsi="Times New Roman" w:cs="Times New Roman"/>
          <w:sz w:val="24"/>
          <w:szCs w:val="28"/>
        </w:rPr>
        <w:br/>
        <w:t>- Использование кулинарных рецептов. </w:t>
      </w:r>
      <w:r w:rsidRPr="00C97008">
        <w:rPr>
          <w:rFonts w:ascii="Times New Roman" w:hAnsi="Times New Roman" w:cs="Times New Roman"/>
          <w:sz w:val="24"/>
          <w:szCs w:val="28"/>
        </w:rPr>
        <w:br/>
        <w:t xml:space="preserve">- Поиск информации о фильмах, книгах, музыке и т.д. (« Культурная самобытность </w:t>
      </w:r>
      <w:proofErr w:type="spellStart"/>
      <w:r w:rsidRPr="00C97008">
        <w:rPr>
          <w:rFonts w:ascii="Times New Roman" w:hAnsi="Times New Roman" w:cs="Times New Roman"/>
          <w:sz w:val="24"/>
          <w:szCs w:val="28"/>
        </w:rPr>
        <w:t>идентитет</w:t>
      </w:r>
      <w:proofErr w:type="spellEnd"/>
      <w:r w:rsidRPr="00C97008">
        <w:rPr>
          <w:rFonts w:ascii="Times New Roman" w:hAnsi="Times New Roman" w:cs="Times New Roman"/>
          <w:sz w:val="24"/>
          <w:szCs w:val="28"/>
        </w:rPr>
        <w:t>» «Ценности и мораль»). </w:t>
      </w:r>
      <w:r w:rsidRPr="00C97008">
        <w:rPr>
          <w:rFonts w:ascii="Times New Roman" w:hAnsi="Times New Roman" w:cs="Times New Roman"/>
          <w:sz w:val="24"/>
          <w:szCs w:val="28"/>
        </w:rPr>
        <w:br/>
        <w:t>- Выбор товаров в Интернете («Окружающая среда и устойчивое развитие», «Технологии и инновации»): </w:t>
      </w:r>
      <w:r w:rsidRPr="00C97008">
        <w:rPr>
          <w:rFonts w:ascii="Times New Roman" w:hAnsi="Times New Roman" w:cs="Times New Roman"/>
          <w:sz w:val="24"/>
          <w:szCs w:val="28"/>
        </w:rPr>
        <w:br/>
        <w:t xml:space="preserve">поход в магазин, рекламные буклеты, сайты магазинов, расчет стоимости блюда ценники продуктов технология приготовления блюд; экология одежды: кулинарные рецепты; этикетки, чтение условных инструкции к товарам, реклама, обозначений на товарах этикетки, карта города, </w:t>
      </w:r>
      <w:r w:rsidRPr="00C97008">
        <w:rPr>
          <w:rFonts w:ascii="Times New Roman" w:hAnsi="Times New Roman" w:cs="Times New Roman"/>
          <w:sz w:val="24"/>
          <w:szCs w:val="28"/>
        </w:rPr>
        <w:lastRenderedPageBreak/>
        <w:t>бытовой химии; </w:t>
      </w:r>
      <w:r w:rsidRPr="00C97008">
        <w:rPr>
          <w:rFonts w:ascii="Times New Roman" w:hAnsi="Times New Roman" w:cs="Times New Roman"/>
          <w:sz w:val="24"/>
          <w:szCs w:val="28"/>
        </w:rPr>
        <w:br/>
        <w:t>- Экскурсия: сайты туристических фирм, видео, статья в газете, телерепортаж</w:t>
      </w:r>
      <w:proofErr w:type="gramStart"/>
      <w:r w:rsidRPr="00C97008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C97008">
        <w:rPr>
          <w:rFonts w:ascii="Times New Roman" w:hAnsi="Times New Roman" w:cs="Times New Roman"/>
          <w:sz w:val="24"/>
          <w:szCs w:val="28"/>
        </w:rPr>
        <w:t xml:space="preserve"> реклама турагентства и описание планирования путешествия: маршрута, статья в путеводителе, посещение турагентства, карта города, материалы сайтов, </w:t>
      </w:r>
      <w:r w:rsidR="002414E3" w:rsidRPr="00C97008">
        <w:rPr>
          <w:rFonts w:ascii="Times New Roman" w:hAnsi="Times New Roman" w:cs="Times New Roman"/>
          <w:sz w:val="24"/>
          <w:szCs w:val="28"/>
        </w:rPr>
        <w:br/>
        <w:t>Общее понимание текста </w:t>
      </w:r>
      <w:r w:rsidR="002414E3" w:rsidRPr="00C97008">
        <w:rPr>
          <w:rFonts w:ascii="Times New Roman" w:hAnsi="Times New Roman" w:cs="Times New Roman"/>
          <w:sz w:val="24"/>
          <w:szCs w:val="28"/>
        </w:rPr>
        <w:br/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• определение темы и основной мысли текста;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различение основной и второстепенной информации;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• 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нахождение различий в двух или более текстах/сравнение содержания текстов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Поиск и извлечение информации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нахождение буквального соответствия терминов при наличии отвлекающей информации;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• нахождение информации, явно выраженной в </w:t>
      </w:r>
      <w:proofErr w:type="spell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несплошном</w:t>
      </w:r>
      <w:proofErr w:type="spell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описательном тексте;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• нахождение информации, неявно выраженной в </w:t>
      </w:r>
      <w:proofErr w:type="spell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несплошном</w:t>
      </w:r>
      <w:proofErr w:type="spell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тексте смешанного формата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Обобщение и интерпретация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найти в тексте данные, подтверждающие определённый вывод;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найти скрытую связь между двумя частями описательного текста;</w:t>
      </w:r>
      <w:proofErr w:type="gram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использовать информацию, содержащуюся в тексте, для подтверждения точки зрения;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определить связь между двумя текстами, обобщив информацию;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соотнести отдельную деталь в тексте с моралью/ общей идеей;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сделать вывод на основе анализа текста;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• определить мотивы поведения героев.4-5. 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Рефлексия и оценка (оценка содержания и формы текста)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соотнести информацию в тексте с собственным опытом;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оценить поступки персонажа в коротком рассказе;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обосновать мнение, сочетая ранее полученные знания и информацию из текста;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• определить назначение иллюстрации в </w:t>
      </w:r>
      <w:proofErr w:type="spell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несплошном</w:t>
      </w:r>
      <w:proofErr w:type="spell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 xml:space="preserve"> описательном тексте;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предположить, каково будет поведение персонажа за пределами сюжета, исходя из описанных в рассказе событий;</w:t>
      </w:r>
      <w:proofErr w:type="gram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оценка утверждений, содержащихся в тексте, на основе собственных знаний и системы ценностей.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Рефлексия и оценка: размышление и оценка содержания текста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.</w:t>
      </w:r>
      <w:proofErr w:type="gram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• </w:t>
      </w:r>
      <w:proofErr w:type="gramStart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о</w:t>
      </w:r>
      <w:proofErr w:type="gramEnd"/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t>боснование мнения по вопросу, затронутому в тексте;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мотивация ответа на основе информации, полученной из описательного текста смешанного формата;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аргументация выбора, сделанного в результате сравнения и оценки информации;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предположить, какие собственные действия возможны в ответ на информацию, содержащуюся в тексте; </w:t>
      </w:r>
      <w:r w:rsidR="002414E3" w:rsidRPr="00C97008">
        <w:rPr>
          <w:rFonts w:ascii="Times New Roman" w:hAnsi="Times New Roman" w:cs="Times New Roman"/>
          <w:sz w:val="24"/>
          <w:szCs w:val="28"/>
          <w:lang w:eastAsia="ru-RU"/>
        </w:rPr>
        <w:br/>
        <w:t>• сравнение мнений героев с личным опытом и знаниями. </w:t>
      </w:r>
    </w:p>
    <w:p w:rsidR="00363B2A" w:rsidRPr="00C97008" w:rsidRDefault="00363B2A" w:rsidP="004F2CDA">
      <w:pPr>
        <w:pStyle w:val="a4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C97008">
        <w:rPr>
          <w:rFonts w:ascii="Times New Roman" w:hAnsi="Times New Roman" w:cs="Times New Roman"/>
          <w:sz w:val="24"/>
          <w:szCs w:val="28"/>
          <w:lang w:eastAsia="ru-RU"/>
        </w:rPr>
        <w:t>Постановили:</w:t>
      </w:r>
    </w:p>
    <w:p w:rsidR="00363B2A" w:rsidRPr="00C97008" w:rsidRDefault="00363B2A" w:rsidP="0036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70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Новая государственная программа обучения ориентирует учителя на развитие функциональной грамотност</w:t>
      </w:r>
      <w:r w:rsidR="004F2CDA" w:rsidRPr="00C97008">
        <w:rPr>
          <w:rFonts w:ascii="Times New Roman" w:eastAsia="Times New Roman" w:hAnsi="Times New Roman" w:cs="Times New Roman"/>
          <w:sz w:val="24"/>
          <w:szCs w:val="28"/>
          <w:lang w:eastAsia="ru-RU"/>
        </w:rPr>
        <w:t>и учащихся. При обучении иностранному</w:t>
      </w:r>
      <w:r w:rsidRPr="00C970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языку делается акцент на </w:t>
      </w:r>
      <w:proofErr w:type="spellStart"/>
      <w:r w:rsidRPr="00C97008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текстоведение</w:t>
      </w:r>
      <w:proofErr w:type="spellEnd"/>
      <w:r w:rsidRPr="00C970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gramStart"/>
      <w:r w:rsidRPr="00C97008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актуализируется коммуникативный подход и учитываются</w:t>
      </w:r>
      <w:proofErr w:type="gramEnd"/>
      <w:r w:rsidRPr="00C970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особенности </w:t>
      </w:r>
      <w:proofErr w:type="spellStart"/>
      <w:r w:rsidRPr="00C9700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мультикультурной</w:t>
      </w:r>
      <w:proofErr w:type="spellEnd"/>
      <w:r w:rsidRPr="00C970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среды.</w:t>
      </w:r>
    </w:p>
    <w:p w:rsidR="004F2CDA" w:rsidRPr="00C97008" w:rsidRDefault="004F2CDA" w:rsidP="004F2CD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00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Развивать  </w:t>
      </w:r>
      <w:r w:rsidRPr="00C970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способность учащегося свободно использовать навыки чтения и письма для целей получения информации из текста, т.е. для его понимания и преобразования, и для целей передачи такой информации в реальном общении.</w:t>
      </w:r>
    </w:p>
    <w:p w:rsidR="004F2CDA" w:rsidRPr="00C97008" w:rsidRDefault="004F2CDA" w:rsidP="004F2C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0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</w:t>
      </w:r>
      <w:r w:rsidRPr="00C97008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Развитие механизмов речи:</w:t>
      </w:r>
      <w:r w:rsidRPr="00C970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умение делать эквивалентные замены, сжимать текст, предвидеть, предугадывать содержание текста.</w:t>
      </w:r>
    </w:p>
    <w:p w:rsidR="004F2CDA" w:rsidRPr="00C97008" w:rsidRDefault="004F2CDA" w:rsidP="004F2C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0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Осуществляет: поиск, выбор, анализ, систематизацию и презентацию информации.</w:t>
      </w:r>
    </w:p>
    <w:p w:rsidR="004F2CDA" w:rsidRPr="00C97008" w:rsidRDefault="004F2CDA" w:rsidP="004F2C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0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Организация деятельности - целеполагание, определение способов контроля и оценки деятельности, учебное сотрудничество.</w:t>
      </w:r>
    </w:p>
    <w:p w:rsidR="004F2CDA" w:rsidRPr="00C97008" w:rsidRDefault="004F2CDA" w:rsidP="004F2CD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9700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Работа с информацией; работа с учебными моделями; использование знаково-символических средств,  общих схем решения; выполнение логических операций сравнения, анализа, обобщения, классификации, установление аналогий, подведения под понятие.</w:t>
      </w:r>
    </w:p>
    <w:p w:rsidR="004F2CDA" w:rsidRPr="00C97008" w:rsidRDefault="004F2CDA" w:rsidP="004F2CDA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C970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Поэтому  система, стимулирующая учебно-познавательную деятельность, развивающая гибкость и нестандартность мышления, должна отвечать следующим требованиям</w:t>
      </w:r>
      <w:r w:rsidRPr="00C9700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: возбуждать интерес к деятельности по их решению; опираться на знания и опыт учащихся; способствовать развитию психических механизмов, лежащих в основе творческих способностей (внимания, памяти, мышления, воображения);   строиться на междисциплинарной (интегрированной) основе; быть направлена на овладение обобщёнными приёмами познавательной деятельности;</w:t>
      </w:r>
      <w:proofErr w:type="gramEnd"/>
      <w:r w:rsidRPr="00C9700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учитывать уровни развития творчества.</w:t>
      </w:r>
    </w:p>
    <w:p w:rsidR="004F2CDA" w:rsidRPr="00C97008" w:rsidRDefault="004F2CDA" w:rsidP="00363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14E3" w:rsidRPr="00C97008" w:rsidRDefault="002414E3" w:rsidP="00D03BA9">
      <w:pPr>
        <w:pStyle w:val="a4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97008">
        <w:rPr>
          <w:rFonts w:ascii="Times New Roman" w:hAnsi="Times New Roman" w:cs="Times New Roman"/>
          <w:sz w:val="24"/>
          <w:szCs w:val="28"/>
          <w:lang w:eastAsia="ru-RU"/>
        </w:rPr>
        <w:br/>
      </w:r>
    </w:p>
    <w:p w:rsidR="002414E3" w:rsidRPr="00C97008" w:rsidRDefault="002414E3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Pr="00C97008" w:rsidRDefault="00E3745B" w:rsidP="00D03BA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3745B" w:rsidRDefault="00E3745B" w:rsidP="00D03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745B" w:rsidRDefault="00E3745B" w:rsidP="00D03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745B" w:rsidRDefault="00E3745B" w:rsidP="00D03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745B" w:rsidRDefault="00E3745B" w:rsidP="00D03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745B" w:rsidRDefault="00E3745B" w:rsidP="00D03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745B" w:rsidRDefault="00E3745B" w:rsidP="00D03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745B" w:rsidRDefault="00E3745B" w:rsidP="00D03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745B" w:rsidRDefault="00E3745B" w:rsidP="00D03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745B" w:rsidRDefault="00E3745B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745B" w:rsidRDefault="00E3745B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745B" w:rsidRDefault="00E3745B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745B" w:rsidRDefault="00E3745B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745B" w:rsidRDefault="00E3745B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97008" w:rsidRDefault="00C97008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97008" w:rsidRDefault="00C97008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97008" w:rsidRDefault="00C97008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97008" w:rsidRDefault="00C97008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97008" w:rsidRDefault="00C97008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97008" w:rsidRDefault="00C97008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745B" w:rsidRDefault="00E3745B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745B" w:rsidRDefault="00E3745B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745B" w:rsidRDefault="00E3745B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745B" w:rsidRDefault="00E3745B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745B" w:rsidRDefault="00E3745B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745B" w:rsidRDefault="00E3745B" w:rsidP="00E3745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745B" w:rsidRPr="00C649EE" w:rsidRDefault="00E3745B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97008" w:rsidRDefault="00C97008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97008" w:rsidRDefault="00C97008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97008" w:rsidRDefault="00C97008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97008" w:rsidRDefault="00C97008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97008" w:rsidRDefault="00C97008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97008" w:rsidRDefault="00C97008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97008" w:rsidRDefault="00C97008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E3745B" w:rsidRPr="00C649EE" w:rsidRDefault="00E3745B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  <w:r w:rsidRPr="00C649EE">
        <w:rPr>
          <w:rFonts w:ascii="Monotype Corsiva" w:hAnsi="Monotype Corsiva" w:cs="Times New Roman"/>
          <w:sz w:val="52"/>
          <w:szCs w:val="52"/>
        </w:rPr>
        <w:t>Выступление на тему:</w:t>
      </w:r>
    </w:p>
    <w:p w:rsidR="00C649EE" w:rsidRPr="00C649EE" w:rsidRDefault="00E3745B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  <w:bookmarkStart w:id="0" w:name="_GoBack"/>
      <w:r w:rsidRPr="00C649EE">
        <w:rPr>
          <w:rFonts w:ascii="Monotype Corsiva" w:hAnsi="Monotype Corsiva" w:cs="Times New Roman"/>
          <w:sz w:val="52"/>
          <w:szCs w:val="52"/>
        </w:rPr>
        <w:t>«</w:t>
      </w:r>
      <w:r w:rsidR="00C649EE" w:rsidRPr="00C649EE">
        <w:rPr>
          <w:rFonts w:ascii="Monotype Corsiva" w:hAnsi="Monotype Corsiva" w:cs="Times New Roman"/>
          <w:sz w:val="52"/>
          <w:szCs w:val="52"/>
        </w:rPr>
        <w:t>Формирование функциональной  грамотности</w:t>
      </w:r>
    </w:p>
    <w:p w:rsidR="00E3745B" w:rsidRDefault="00C649EE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  <w:r w:rsidRPr="00C649EE">
        <w:rPr>
          <w:rFonts w:ascii="Monotype Corsiva" w:hAnsi="Monotype Corsiva" w:cs="Times New Roman"/>
          <w:sz w:val="52"/>
          <w:szCs w:val="52"/>
        </w:rPr>
        <w:t>чтения на уроках английского языка</w:t>
      </w:r>
      <w:r w:rsidR="00E3745B" w:rsidRPr="00C649EE">
        <w:rPr>
          <w:rFonts w:ascii="Monotype Corsiva" w:hAnsi="Monotype Corsiva" w:cs="Times New Roman"/>
          <w:sz w:val="52"/>
          <w:szCs w:val="52"/>
        </w:rPr>
        <w:t xml:space="preserve"> »</w:t>
      </w:r>
    </w:p>
    <w:bookmarkEnd w:id="0"/>
    <w:p w:rsidR="00C649EE" w:rsidRDefault="00C649EE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649EE" w:rsidRDefault="00C649EE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649EE" w:rsidRDefault="00C649EE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649EE" w:rsidRDefault="00C649EE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649EE" w:rsidRDefault="00C649EE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649EE" w:rsidRDefault="00C649EE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649EE" w:rsidRDefault="00C649EE" w:rsidP="00E3745B">
      <w:pPr>
        <w:pStyle w:val="a4"/>
        <w:jc w:val="center"/>
        <w:rPr>
          <w:rFonts w:ascii="Monotype Corsiva" w:hAnsi="Monotype Corsiva" w:cs="Times New Roman"/>
          <w:sz w:val="52"/>
          <w:szCs w:val="52"/>
        </w:rPr>
      </w:pPr>
    </w:p>
    <w:p w:rsidR="00C649EE" w:rsidRDefault="00C649EE" w:rsidP="00C649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Подготовила:</w:t>
      </w:r>
    </w:p>
    <w:p w:rsidR="00C649EE" w:rsidRDefault="00C649EE" w:rsidP="00C649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учитель английского языка</w:t>
      </w:r>
    </w:p>
    <w:p w:rsidR="00C649EE" w:rsidRDefault="00C649EE" w:rsidP="00C649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97008">
        <w:rPr>
          <w:rFonts w:ascii="Times New Roman" w:hAnsi="Times New Roman" w:cs="Times New Roman"/>
          <w:sz w:val="28"/>
          <w:szCs w:val="28"/>
        </w:rPr>
        <w:t>Скрыпник Ю.Н.</w:t>
      </w:r>
    </w:p>
    <w:p w:rsidR="00C649EE" w:rsidRDefault="00C649EE" w:rsidP="00C649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649EE" w:rsidRDefault="00C649EE" w:rsidP="00C649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649EE" w:rsidRDefault="00C649EE" w:rsidP="00C649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649EE" w:rsidRDefault="00C649EE" w:rsidP="00C649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649EE" w:rsidRDefault="00C649EE" w:rsidP="00C649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649EE" w:rsidRDefault="00C649EE" w:rsidP="00C649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97008" w:rsidRDefault="00C97008" w:rsidP="00C649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97008" w:rsidRDefault="00C97008" w:rsidP="00C649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649EE" w:rsidRDefault="00C649EE" w:rsidP="00C649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649EE" w:rsidRDefault="00C649EE" w:rsidP="00C649E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C649EE" w:rsidSect="00B422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6FD"/>
    <w:rsid w:val="00122F66"/>
    <w:rsid w:val="002414E3"/>
    <w:rsid w:val="00275861"/>
    <w:rsid w:val="00363B2A"/>
    <w:rsid w:val="004D76FD"/>
    <w:rsid w:val="004F2CDA"/>
    <w:rsid w:val="006406E5"/>
    <w:rsid w:val="006503F7"/>
    <w:rsid w:val="008655B9"/>
    <w:rsid w:val="00996B38"/>
    <w:rsid w:val="00AC0544"/>
    <w:rsid w:val="00B4223D"/>
    <w:rsid w:val="00C649EE"/>
    <w:rsid w:val="00C97008"/>
    <w:rsid w:val="00D03BA9"/>
    <w:rsid w:val="00DA50EC"/>
    <w:rsid w:val="00DA6204"/>
    <w:rsid w:val="00E3745B"/>
    <w:rsid w:val="00F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76FD"/>
  </w:style>
  <w:style w:type="paragraph" w:styleId="a3">
    <w:name w:val="Normal (Web)"/>
    <w:basedOn w:val="a"/>
    <w:uiPriority w:val="99"/>
    <w:unhideWhenUsed/>
    <w:rsid w:val="00AC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6B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cp:lastPrinted>2015-11-09T04:59:00Z</cp:lastPrinted>
  <dcterms:created xsi:type="dcterms:W3CDTF">2015-11-09T02:43:00Z</dcterms:created>
  <dcterms:modified xsi:type="dcterms:W3CDTF">2024-01-26T15:57:00Z</dcterms:modified>
</cp:coreProperties>
</file>