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6A1" w:rsidRDefault="00ED56A1" w:rsidP="00C373F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Смагулова</w:t>
      </w:r>
      <w:proofErr w:type="spellEnd"/>
      <w:r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Шолпан</w:t>
      </w:r>
      <w:proofErr w:type="spellEnd"/>
      <w:r w:rsidRPr="00ED56A1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Жазкеновна</w:t>
      </w:r>
      <w:proofErr w:type="spellEnd"/>
      <w:r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 xml:space="preserve">, учитель математики </w:t>
      </w:r>
    </w:p>
    <w:p w:rsidR="00ED56A1" w:rsidRDefault="00ED56A1" w:rsidP="00C373F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школы-лицея № 16, г.Павлодар</w:t>
      </w:r>
    </w:p>
    <w:p w:rsidR="00404962" w:rsidRPr="00ED56A1" w:rsidRDefault="00404962" w:rsidP="00C373F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</w:pPr>
    </w:p>
    <w:p w:rsidR="00E26B9D" w:rsidRPr="00E26B9D" w:rsidRDefault="00E26B9D" w:rsidP="00C373F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</w:pPr>
      <w:r w:rsidRPr="00E26B9D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Роль учителя в организации вне</w:t>
      </w:r>
      <w:r w:rsidR="000A0320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классног</w:t>
      </w:r>
      <w:r w:rsidRPr="00E26B9D">
        <w:rPr>
          <w:rFonts w:ascii="Times New Roman" w:eastAsia="Times New Roman" w:hAnsi="Times New Roman" w:cs="Times New Roman"/>
          <w:b/>
          <w:color w:val="212529"/>
          <w:kern w:val="36"/>
          <w:sz w:val="28"/>
          <w:szCs w:val="28"/>
          <w:lang w:eastAsia="ru-RU"/>
        </w:rPr>
        <w:t>о обучения математике</w:t>
      </w:r>
    </w:p>
    <w:p w:rsidR="00E26B9D" w:rsidRPr="00E26B9D" w:rsidRDefault="00E26B9D" w:rsidP="00C37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26B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новой независимой Республики Казахстан будущее страны светлое, наше будущее безупречно, и для того, чтобы наше поколение было грамотным, конечно, наряду с другими сферами развития страны образование должно иметь особое значение. Сегодняшняя потребность в образовании</w:t>
      </w:r>
      <w:r w:rsidR="000A03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C373FB">
        <w:rPr>
          <w:rFonts w:ascii="Times New Roman" w:eastAsia="Times New Roman" w:hAnsi="Times New Roman" w:cs="Times New Roman"/>
          <w:color w:val="212529"/>
          <w:sz w:val="28"/>
          <w:szCs w:val="28"/>
          <w:lang w:val="en-US" w:eastAsia="ru-RU"/>
        </w:rPr>
        <w:t>-</w:t>
      </w:r>
      <w:bookmarkStart w:id="0" w:name="_GoBack"/>
      <w:bookmarkEnd w:id="0"/>
      <w:r w:rsidRPr="00E26B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развитие разносторонних способностей учащихся. Математика с древних времен занимает особое место в развитии учащихся. Математическая наука внесла значительный вклад в быстрое развитие других наук и технологий. Хотя математика является логической основой всех наук, математика формирует, развивает, укрепляет культуру правильного мышления учащихся, а также помогает правильно воспринимать другие области.</w:t>
      </w:r>
    </w:p>
    <w:p w:rsidR="00E661C2" w:rsidRDefault="00E26B9D" w:rsidP="00C37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26B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Не секрет, что сегодня инте</w:t>
      </w:r>
      <w:r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рес к математике среди учеников</w:t>
      </w:r>
      <w:r w:rsidRPr="00E26B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снизился. Вероятно, причина того, почему у них так плохо. В любом случае ясно, что математика, являющаяся основой быстрого развития других областей, никогда не умрет. Чтобы восполнить этот недостаток, представляется необходимым изменить отношение школьников к предмету за счет различных факторов: индивидуальности и специфики предмета, а также метода обучения. </w:t>
      </w:r>
      <w:r w:rsidR="00BF4C5A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Мо</w:t>
      </w:r>
      <w:r w:rsidRPr="00E26B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жно организовать к</w:t>
      </w:r>
      <w:r w:rsidR="000A03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ружок</w:t>
      </w:r>
      <w:r w:rsidRPr="00E26B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чтобы повысить </w:t>
      </w:r>
      <w:r w:rsidR="000A03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интерес</w:t>
      </w:r>
      <w:r w:rsidRPr="00E26B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учащихся по предмету с учетом их возраста. Учителю-предметнику, который не может отклоняться от школьной программы, сложно работать в течение 4</w:t>
      </w:r>
      <w:r w:rsidRPr="00E26B9D">
        <w:rPr>
          <w:rFonts w:ascii="Times New Roman" w:eastAsia="Times New Roman" w:hAnsi="Times New Roman" w:cs="Times New Roman"/>
          <w:color w:val="212529"/>
          <w:sz w:val="28"/>
          <w:szCs w:val="28"/>
          <w:lang w:val="kk-KZ" w:eastAsia="ru-RU"/>
        </w:rPr>
        <w:t>0</w:t>
      </w:r>
      <w:r w:rsidRPr="00E26B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минут, включая такие действия, как объяснение, утверждение и повторение домашнего задания по новой теме с учетом индивидуальных способностей ребенка. Поэтому эту возможность можно использовать вне учебного </w:t>
      </w:r>
      <w:r w:rsidR="00D87C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времени</w:t>
      </w:r>
      <w:r w:rsidRPr="00E26B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Возрастающий интерес большинства школьников к математике будет зависеть, прежде всего, от того, насколько хорошо организована работа кружка. Знакомство учащихся с историей математики</w:t>
      </w:r>
      <w:r w:rsidR="00D87C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</w:t>
      </w:r>
      <w:r w:rsidRPr="00E26B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биографиями и научными работами выдающихся математиков в работе кружка стимулирует внеклассную деятельность учителя. Также хорошо потратить время на логические задачи, развивающие мышление ребенка, разбор </w:t>
      </w:r>
      <w:r w:rsidR="00D87C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кроссвордов</w:t>
      </w:r>
      <w:r w:rsidRPr="00E26B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, викторин, математические числовые головоломки, развивающие творческие способности учащихся, более сложные задачи. Основным видом внеклассных занятий по школьной математике является групповая работа. Помимо повышения интереса </w:t>
      </w:r>
      <w:r w:rsidR="00D87C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учащихся</w:t>
      </w:r>
      <w:r w:rsidRPr="00E26B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 предмету, математический к</w:t>
      </w:r>
      <w:r w:rsidR="00D87C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r w:rsidRPr="00E26B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</w:t>
      </w:r>
      <w:r w:rsidR="00D87C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жок </w:t>
      </w:r>
      <w:r w:rsidRPr="00E26B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способствует развитию математического мышления, творческих способностей, формированию навыков самостоятельной работы, повышению</w:t>
      </w:r>
      <w:r w:rsidR="000A0320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качества математических знаний</w:t>
      </w:r>
      <w:r w:rsidRPr="00E26B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 По сути, математические к</w:t>
      </w:r>
      <w:r w:rsidR="00D87C4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ружки </w:t>
      </w:r>
      <w:r w:rsidRPr="00E26B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во всех классах могут быть двух уровней: один для учащихся с высокими достижениями, а другой для учащихся со средним уровнем. </w:t>
      </w:r>
    </w:p>
    <w:p w:rsidR="00E26B9D" w:rsidRPr="00E26B9D" w:rsidRDefault="00E26B9D" w:rsidP="00C37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26B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Математика - логическая основа всех наук, поэтому математика формирует, развивает, укрепляет культуру правильного мышления учащихся </w:t>
      </w:r>
      <w:r w:rsidRPr="00E26B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lastRenderedPageBreak/>
        <w:t>и помогает им правильно воспринимать происходящее в мире.  </w:t>
      </w:r>
      <w:r w:rsidR="000A0320" w:rsidRPr="00E26B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Pr="00E26B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Отношение </w:t>
      </w:r>
      <w:r w:rsidR="00E661C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учащихся</w:t>
      </w:r>
      <w:r w:rsidRPr="00E26B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к предмету определяется различными факторами: индивидуальными и предметными особенностями, а также методом обучения. Учитывая эти особенности, важно организовать </w:t>
      </w:r>
      <w:r w:rsidR="00E661C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такой </w:t>
      </w:r>
      <w:r w:rsidRPr="00E26B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кружок, </w:t>
      </w:r>
      <w:r w:rsidR="00E661C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который</w:t>
      </w:r>
      <w:r w:rsidRPr="00E26B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повыси</w:t>
      </w:r>
      <w:r w:rsidR="00E661C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</w:t>
      </w:r>
      <w:r w:rsidRPr="00E26B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</w:t>
      </w:r>
      <w:r w:rsidR="00E661C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бы </w:t>
      </w:r>
      <w:r w:rsidRPr="00E26B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их энтузиазм по предмету. Растущий интерес многих </w:t>
      </w:r>
      <w:r w:rsidR="00E661C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учащихся</w:t>
      </w:r>
      <w:r w:rsidRPr="00E26B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членов к</w:t>
      </w:r>
      <w:r w:rsidR="00E661C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ружк</w:t>
      </w:r>
      <w:r w:rsidRPr="00E26B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а к математике зависит от того, насколько хорошо организован к</w:t>
      </w:r>
      <w:r w:rsidR="00E661C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р</w:t>
      </w:r>
      <w:r w:rsidRPr="00E26B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</w:t>
      </w:r>
      <w:r w:rsidR="00E661C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жок</w:t>
      </w:r>
      <w:r w:rsidRPr="00E26B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как в нем преподают.</w:t>
      </w:r>
    </w:p>
    <w:p w:rsidR="00E26B9D" w:rsidRPr="00E26B9D" w:rsidRDefault="00E26B9D" w:rsidP="00C37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26B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Знакомство с видами и содержанием внеклассных занятий по математике, методами их организации и проведения. Целью изучения предмета является: изучить методы организации и проведения различных внеклассных занятий по математике; научиться составлять кружковые планы по математике с учетом возрастных особенностей учащихся; клубные уроки, внеклассные занятия, научиться подбирать необходимые материалы для математических работ; научиться выбирать тематику и содержание математических вечеров; обучение подбору материалов для математических олимпиад (олимпиады, конкурсы, викторины).  </w:t>
      </w:r>
    </w:p>
    <w:p w:rsidR="00E26B9D" w:rsidRPr="00E26B9D" w:rsidRDefault="00E26B9D" w:rsidP="00C373F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26B9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В заключение, при организации внеклассных занятий по математике в средних школах между учителем-предметником и руководителем кружка в этом классе должна быть тесная связь. Задания, разработанные для развития у </w:t>
      </w:r>
      <w:r w:rsidR="00E661C2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учащихся</w:t>
      </w:r>
      <w:r w:rsidR="00E661C2" w:rsidRPr="00E26B9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 xml:space="preserve"> </w:t>
      </w:r>
      <w:r w:rsidRPr="00E26B9D">
        <w:rPr>
          <w:rFonts w:ascii="Times New Roman" w:eastAsia="Times New Roman" w:hAnsi="Times New Roman" w:cs="Times New Roman"/>
          <w:bCs/>
          <w:color w:val="212529"/>
          <w:sz w:val="28"/>
          <w:szCs w:val="28"/>
          <w:lang w:eastAsia="ru-RU"/>
        </w:rPr>
        <w:t>интереса к предмету во внеклассной деятельности, более эффективны. </w:t>
      </w:r>
    </w:p>
    <w:p w:rsidR="00E26B9D" w:rsidRPr="00E26B9D" w:rsidRDefault="00E26B9D" w:rsidP="00C37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E26B9D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</w:p>
    <w:p w:rsidR="006A2ABD" w:rsidRPr="00E26B9D" w:rsidRDefault="006A2ABD" w:rsidP="00C37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A2ABD" w:rsidRPr="00E26B9D" w:rsidSect="00615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136A9"/>
    <w:multiLevelType w:val="multilevel"/>
    <w:tmpl w:val="6B50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F71990"/>
    <w:multiLevelType w:val="multilevel"/>
    <w:tmpl w:val="DB001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061383"/>
    <w:multiLevelType w:val="multilevel"/>
    <w:tmpl w:val="61AA4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F32BBA"/>
    <w:multiLevelType w:val="multilevel"/>
    <w:tmpl w:val="849CB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14930F7"/>
    <w:multiLevelType w:val="multilevel"/>
    <w:tmpl w:val="7E9A5F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7F62940"/>
    <w:multiLevelType w:val="multilevel"/>
    <w:tmpl w:val="8202F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DF73B62"/>
    <w:multiLevelType w:val="multilevel"/>
    <w:tmpl w:val="BA1A2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8C5F1D"/>
    <w:multiLevelType w:val="multilevel"/>
    <w:tmpl w:val="3274D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350817"/>
    <w:multiLevelType w:val="multilevel"/>
    <w:tmpl w:val="37F05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D7B4623"/>
    <w:multiLevelType w:val="multilevel"/>
    <w:tmpl w:val="D7DA4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2E6B38"/>
    <w:multiLevelType w:val="multilevel"/>
    <w:tmpl w:val="2D34A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0"/>
  </w:num>
  <w:num w:numId="3">
    <w:abstractNumId w:val="2"/>
  </w:num>
  <w:num w:numId="4">
    <w:abstractNumId w:val="3"/>
  </w:num>
  <w:num w:numId="5">
    <w:abstractNumId w:val="10"/>
  </w:num>
  <w:num w:numId="6">
    <w:abstractNumId w:val="1"/>
  </w:num>
  <w:num w:numId="7">
    <w:abstractNumId w:val="4"/>
  </w:num>
  <w:num w:numId="8">
    <w:abstractNumId w:val="8"/>
  </w:num>
  <w:num w:numId="9">
    <w:abstractNumId w:val="5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6B9D"/>
    <w:rsid w:val="000A0320"/>
    <w:rsid w:val="00404962"/>
    <w:rsid w:val="004372A4"/>
    <w:rsid w:val="00615E32"/>
    <w:rsid w:val="006A2ABD"/>
    <w:rsid w:val="00BF4C5A"/>
    <w:rsid w:val="00C373FB"/>
    <w:rsid w:val="00D64172"/>
    <w:rsid w:val="00D87C41"/>
    <w:rsid w:val="00E26B9D"/>
    <w:rsid w:val="00E661C2"/>
    <w:rsid w:val="00ED56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38A2D"/>
  <w15:docId w15:val="{47CA43E8-6F4D-420B-B8D4-173D09E7D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5E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2021-02-10T01:42:00Z</dcterms:created>
  <dcterms:modified xsi:type="dcterms:W3CDTF">2021-02-10T14:59:00Z</dcterms:modified>
</cp:coreProperties>
</file>