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D805" w14:textId="0DB00788" w:rsidR="00C833CE" w:rsidRPr="00C833CE" w:rsidRDefault="00C833CE" w:rsidP="00C833CE">
      <w:pPr>
        <w:rPr>
          <w:b/>
          <w:bCs/>
        </w:rPr>
      </w:pPr>
      <w:r w:rsidRPr="00C833CE">
        <w:rPr>
          <w:b/>
          <w:bCs/>
        </w:rPr>
        <w:t xml:space="preserve">Формирование и развитие 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Soft</w:t>
      </w:r>
      <w:r w:rsidRPr="00C833CE">
        <w:rPr>
          <w:b/>
          <w:bCs/>
        </w:rPr>
        <w:t xml:space="preserve"> </w:t>
      </w:r>
      <w:proofErr w:type="spellStart"/>
      <w:r>
        <w:rPr>
          <w:b/>
          <w:bCs/>
          <w:lang w:val="en-US"/>
        </w:rPr>
        <w:t>Skiils</w:t>
      </w:r>
      <w:proofErr w:type="spellEnd"/>
      <w:r w:rsidRPr="00C833CE">
        <w:rPr>
          <w:b/>
          <w:bCs/>
        </w:rPr>
        <w:t xml:space="preserve"> </w:t>
      </w:r>
      <w:r w:rsidRPr="00C833CE">
        <w:rPr>
          <w:b/>
          <w:bCs/>
        </w:rPr>
        <w:t>у учителей начальных классов</w:t>
      </w:r>
    </w:p>
    <w:p w14:paraId="06CDE662" w14:textId="3841B7DB" w:rsidR="00C833CE" w:rsidRDefault="00C833CE" w:rsidP="00C833CE">
      <w:pPr>
        <w:rPr>
          <w:b/>
          <w:bCs/>
        </w:rPr>
      </w:pPr>
      <w:r>
        <w:rPr>
          <w:b/>
          <w:bCs/>
        </w:rPr>
        <w:t xml:space="preserve">Автор: Нарзыева Ясмин </w:t>
      </w:r>
      <w:proofErr w:type="spellStart"/>
      <w:r>
        <w:rPr>
          <w:b/>
          <w:bCs/>
        </w:rPr>
        <w:t>Фархатовна</w:t>
      </w:r>
      <w:proofErr w:type="spellEnd"/>
      <w:r>
        <w:rPr>
          <w:b/>
          <w:bCs/>
        </w:rPr>
        <w:t xml:space="preserve"> </w:t>
      </w:r>
    </w:p>
    <w:p w14:paraId="7986F735" w14:textId="34414E81" w:rsidR="00C833CE" w:rsidRPr="00C833CE" w:rsidRDefault="00C833CE" w:rsidP="00C833CE">
      <w:r>
        <w:t>Учитель начальных классов КГУ ОШ №117</w:t>
      </w:r>
    </w:p>
    <w:p w14:paraId="7412BAA5" w14:textId="77777777" w:rsidR="00C833CE" w:rsidRDefault="00C833CE" w:rsidP="00C833CE">
      <w:r>
        <w:t>Введение</w:t>
      </w:r>
    </w:p>
    <w:p w14:paraId="0D8F4B79" w14:textId="3CE50906" w:rsidR="00C833CE" w:rsidRDefault="00C833CE" w:rsidP="00C833CE">
      <w:r>
        <w:rPr>
          <w:lang w:val="en-US"/>
        </w:rPr>
        <w:t>Soft</w:t>
      </w:r>
      <w:r w:rsidRPr="00C833CE">
        <w:t xml:space="preserve"> </w:t>
      </w:r>
      <w:r>
        <w:rPr>
          <w:lang w:val="en-US"/>
        </w:rPr>
        <w:t>Skills</w:t>
      </w:r>
      <w:r w:rsidRPr="00C833CE">
        <w:t xml:space="preserve"> </w:t>
      </w:r>
      <w:r>
        <w:t xml:space="preserve"> (межличностные и поведенческие навыки) стали не менее важны для успеха педагога, чем профессиональные знания по предмету. Для учителя начальной школы это особенно актуально: от уровня коммуникации, эмпатии и организационных навыков зависит атмосфера класса, доверие учеников и эффективность учебного процесса. В статье — практические идеи и инструменты для целенаправленной работы по развитию таких компетенций у молодых педагогов и опытных учителей.</w:t>
      </w:r>
    </w:p>
    <w:p w14:paraId="4D4F1A6D" w14:textId="77777777" w:rsidR="00C833CE" w:rsidRDefault="00C833CE" w:rsidP="00C833CE"/>
    <w:p w14:paraId="6EB5ADA6" w14:textId="7403CE5A" w:rsidR="00C833CE" w:rsidRPr="00C833CE" w:rsidRDefault="00C833CE" w:rsidP="00C833CE">
      <w:r>
        <w:t>Почему это важно</w:t>
      </w:r>
      <w:r w:rsidRPr="00C833CE">
        <w:t>?</w:t>
      </w:r>
    </w:p>
    <w:p w14:paraId="4AD3A247" w14:textId="77777777" w:rsidR="00C833CE" w:rsidRDefault="00C833CE" w:rsidP="00C833CE">
      <w:r>
        <w:t xml:space="preserve">- Педагог как модель: дети копируют поведение взрослого. Учитель с развитой эмоциональной компетентностью задаёт образец конструктивного общения.  </w:t>
      </w:r>
    </w:p>
    <w:p w14:paraId="34056A11" w14:textId="77777777" w:rsidR="00C833CE" w:rsidRDefault="00C833CE" w:rsidP="00C833CE">
      <w:r>
        <w:t xml:space="preserve">- Качество обучения и дисциплины: умение налаживать контакт, управлять конфликтами и мотивировать — ключ к продуктивному уроку.  </w:t>
      </w:r>
    </w:p>
    <w:p w14:paraId="4EC2D3B5" w14:textId="77777777" w:rsidR="00C833CE" w:rsidRDefault="00C833CE" w:rsidP="00C833CE">
      <w:r>
        <w:t xml:space="preserve">- Профессиональное благополучие: навыки стресс‑менеджмента и самоорганизации снижают риск выгорания.  </w:t>
      </w:r>
    </w:p>
    <w:p w14:paraId="2340B62D" w14:textId="77777777" w:rsidR="00C833CE" w:rsidRDefault="00C833CE" w:rsidP="00C833CE">
      <w:r>
        <w:t>- Работа в команде школы: сотрудничество с коллегами и родителями требует развитых коммуникативных умений.</w:t>
      </w:r>
    </w:p>
    <w:p w14:paraId="049993A6" w14:textId="77777777" w:rsidR="00C833CE" w:rsidRDefault="00C833CE" w:rsidP="00C833CE"/>
    <w:p w14:paraId="12C1FCBB" w14:textId="69442A47" w:rsidR="00C833CE" w:rsidRDefault="00C833CE" w:rsidP="00C833CE">
      <w:r>
        <w:t xml:space="preserve">Ключевые </w:t>
      </w:r>
      <w:r w:rsidRPr="00C833CE">
        <w:t xml:space="preserve"> </w:t>
      </w:r>
      <w:r>
        <w:rPr>
          <w:lang w:val="en-US"/>
        </w:rPr>
        <w:t>soft</w:t>
      </w:r>
      <w:r w:rsidRPr="00C833CE">
        <w:t xml:space="preserve"> </w:t>
      </w:r>
      <w:r>
        <w:rPr>
          <w:lang w:val="en-US"/>
        </w:rPr>
        <w:t>skills</w:t>
      </w:r>
      <w:r w:rsidRPr="00C833CE">
        <w:t xml:space="preserve"> </w:t>
      </w:r>
      <w:r>
        <w:t>для учителя начальных классов</w:t>
      </w:r>
    </w:p>
    <w:p w14:paraId="370958F7" w14:textId="77777777" w:rsidR="00C833CE" w:rsidRDefault="00C833CE" w:rsidP="00C833CE">
      <w:r>
        <w:t xml:space="preserve">- Эмоциональный интеллект (распознавание и регулирование эмоций).  </w:t>
      </w:r>
    </w:p>
    <w:p w14:paraId="7CA6DD0F" w14:textId="77777777" w:rsidR="00C833CE" w:rsidRDefault="00C833CE" w:rsidP="00C833CE">
      <w:r>
        <w:t xml:space="preserve">- Эффективная коммуникация (слушание, ясная передача информации, обратная связь).  </w:t>
      </w:r>
    </w:p>
    <w:p w14:paraId="287B86C8" w14:textId="77777777" w:rsidR="00C833CE" w:rsidRDefault="00C833CE" w:rsidP="00C833CE">
      <w:r>
        <w:t xml:space="preserve">- Управление классом и конфликтами (профилактика, деэскалация).  </w:t>
      </w:r>
    </w:p>
    <w:p w14:paraId="25EE63BA" w14:textId="77777777" w:rsidR="00C833CE" w:rsidRDefault="00C833CE" w:rsidP="00C833CE">
      <w:r>
        <w:t xml:space="preserve">- Планирование и тайм‑менеджмент.  </w:t>
      </w:r>
    </w:p>
    <w:p w14:paraId="45748B78" w14:textId="77777777" w:rsidR="00C833CE" w:rsidRDefault="00C833CE" w:rsidP="00C833CE">
      <w:r>
        <w:t xml:space="preserve">- Адаптивность и гибкость (реакция на неожиданные ситуации).  </w:t>
      </w:r>
    </w:p>
    <w:p w14:paraId="23175D93" w14:textId="77777777" w:rsidR="00C833CE" w:rsidRDefault="00C833CE" w:rsidP="00C833CE">
      <w:r>
        <w:t xml:space="preserve">- Креативность и умение мотивировать.  </w:t>
      </w:r>
    </w:p>
    <w:p w14:paraId="526DA838" w14:textId="77777777" w:rsidR="00C833CE" w:rsidRDefault="00C833CE" w:rsidP="00C833CE">
      <w:r>
        <w:t xml:space="preserve">- Командная работа и профессиональное сотрудничество.  </w:t>
      </w:r>
    </w:p>
    <w:p w14:paraId="53DB41B0" w14:textId="77777777" w:rsidR="00C833CE" w:rsidRDefault="00C833CE" w:rsidP="00C833CE">
      <w:r>
        <w:t>- Рефлексивность и открытость к обратной связи.</w:t>
      </w:r>
    </w:p>
    <w:p w14:paraId="1D73D282" w14:textId="77777777" w:rsidR="00C833CE" w:rsidRDefault="00C833CE" w:rsidP="00C833CE"/>
    <w:p w14:paraId="7F5F8955" w14:textId="77777777" w:rsidR="00C833CE" w:rsidRDefault="00C833CE" w:rsidP="00C833CE">
      <w:r>
        <w:lastRenderedPageBreak/>
        <w:t>Методы формирования и развития</w:t>
      </w:r>
    </w:p>
    <w:p w14:paraId="0F24865B" w14:textId="77777777" w:rsidR="00C833CE" w:rsidRDefault="00C833CE" w:rsidP="00C833CE">
      <w:r>
        <w:t xml:space="preserve">- Системное профессиональное развитие: включать модули по коммуникациям, эмоциональному интеллекту, ведению трудных разговоров с родителями.  </w:t>
      </w:r>
    </w:p>
    <w:p w14:paraId="074309EF" w14:textId="77777777" w:rsidR="00C833CE" w:rsidRDefault="00C833CE" w:rsidP="00C833CE">
      <w:r>
        <w:t xml:space="preserve">- Менторство и коучинг: опытный учитель наблюдает за молодым коллегой, проводит разбор реальных кейсов и даёт поддерживающую обратную связь.  </w:t>
      </w:r>
    </w:p>
    <w:p w14:paraId="31E0C422" w14:textId="77777777" w:rsidR="00C833CE" w:rsidRDefault="00C833CE" w:rsidP="00C833CE">
      <w:r>
        <w:t xml:space="preserve">- Пиринговая обратная связь и уроки‑наблюдения: регулярный обмен по наблюдению уроков с фиксированными критериями (теневые уроки, </w:t>
      </w:r>
      <w:proofErr w:type="spellStart"/>
      <w:r>
        <w:t>video‑review</w:t>
      </w:r>
      <w:proofErr w:type="spellEnd"/>
      <w:r>
        <w:t xml:space="preserve">).  </w:t>
      </w:r>
    </w:p>
    <w:p w14:paraId="16D10992" w14:textId="77777777" w:rsidR="00C833CE" w:rsidRDefault="00C833CE" w:rsidP="00C833CE">
      <w:r>
        <w:t xml:space="preserve">- Рефлексия: ведение личного журнала, заполняемого после урока (что сработало, что нет, что изменить).  </w:t>
      </w:r>
    </w:p>
    <w:p w14:paraId="6C68E8DF" w14:textId="77777777" w:rsidR="00C833CE" w:rsidRDefault="00C833CE" w:rsidP="00C833CE">
      <w:r>
        <w:t xml:space="preserve">- Ролевые игры и тренинги: отработка ситуаций общения с ребёнком в кризисе, конфликтов с родителями, организацией групповой работы.  </w:t>
      </w:r>
    </w:p>
    <w:p w14:paraId="0FBAB41E" w14:textId="77777777" w:rsidR="00C833CE" w:rsidRDefault="00C833CE" w:rsidP="00C833CE">
      <w:r>
        <w:t xml:space="preserve">- Микро‑преподавание: короткие уроки‑репетиции с последующим анализом по чек‑листу.  </w:t>
      </w:r>
    </w:p>
    <w:p w14:paraId="089C952E" w14:textId="77777777" w:rsidR="00C833CE" w:rsidRDefault="00C833CE" w:rsidP="00C833CE">
      <w:r>
        <w:t>- Команды практики (</w:t>
      </w:r>
      <w:proofErr w:type="spellStart"/>
      <w:r>
        <w:t>communities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): регулярные встречи для обмена успешными приемами, разбором сложных случаев и совместным решением проблем.  </w:t>
      </w:r>
    </w:p>
    <w:p w14:paraId="7A13B49D" w14:textId="77777777" w:rsidR="00C833CE" w:rsidRDefault="00C833CE" w:rsidP="00C833CE">
      <w:r>
        <w:t>- Курсы и онлайн‑ресурсы (психология развития, педагоги‑практики).</w:t>
      </w:r>
    </w:p>
    <w:p w14:paraId="6104DFFF" w14:textId="77777777" w:rsidR="00C833CE" w:rsidRDefault="00C833CE" w:rsidP="00C833CE"/>
    <w:p w14:paraId="1312284F" w14:textId="77777777" w:rsidR="00C833CE" w:rsidRDefault="00C833CE" w:rsidP="00C833CE">
      <w:r>
        <w:t>Практические упражнения и примеры</w:t>
      </w:r>
    </w:p>
    <w:p w14:paraId="3AA11D0A" w14:textId="77777777" w:rsidR="00C833CE" w:rsidRDefault="00C833CE" w:rsidP="00C833CE">
      <w:r>
        <w:t xml:space="preserve">- Упражнение «Активное слушание»: в парах учитель рассказывает о профессиональной проблеме, партнёр возвращает услышанное своими словами и формулирует один поддерживающий вопрос.  </w:t>
      </w:r>
    </w:p>
    <w:p w14:paraId="51E3E744" w14:textId="77777777" w:rsidR="00C833CE" w:rsidRDefault="00C833CE" w:rsidP="00C833CE">
      <w:r>
        <w:t xml:space="preserve">- Ролевая игра «Разговор с родителем»: смоделировать случай опозданий, невыполнения </w:t>
      </w:r>
      <w:proofErr w:type="spellStart"/>
      <w:r>
        <w:t>дз</w:t>
      </w:r>
      <w:proofErr w:type="spellEnd"/>
      <w:r>
        <w:t xml:space="preserve">, поведенческих проблем; отработать 3 варианта ответов (эмпатичный, решающий проблему, комбинированный).  </w:t>
      </w:r>
    </w:p>
    <w:p w14:paraId="2F2C055A" w14:textId="77777777" w:rsidR="00C833CE" w:rsidRDefault="00C833CE" w:rsidP="00C833CE">
      <w:r>
        <w:t xml:space="preserve">- Техника «5 минут рефлексии»: ежедневно после урока фиксировать 3 удачных момента и 1 улучшение. Через месяц проанализировать динамику.  </w:t>
      </w:r>
    </w:p>
    <w:p w14:paraId="46D62BE1" w14:textId="77777777" w:rsidR="00C833CE" w:rsidRDefault="00C833CE" w:rsidP="00C833CE">
      <w:r>
        <w:t>- Чек‑лист для наблюдения урока: установление контакта, четкость инструкций, реакция на нарушения, использование позитивной дисциплины, вовлечение всех детей.</w:t>
      </w:r>
    </w:p>
    <w:p w14:paraId="215E3CF1" w14:textId="77777777" w:rsidR="00C833CE" w:rsidRDefault="00C833CE" w:rsidP="00C833CE"/>
    <w:p w14:paraId="3754BA19" w14:textId="77777777" w:rsidR="00C833CE" w:rsidRDefault="00C833CE" w:rsidP="00C833CE">
      <w:r>
        <w:t>Оценка и мониторинг прогресса</w:t>
      </w:r>
    </w:p>
    <w:p w14:paraId="48743509" w14:textId="77777777" w:rsidR="00C833CE" w:rsidRDefault="00C833CE" w:rsidP="00C833CE">
      <w:r>
        <w:t>- Критерии и показатели: частота кон</w:t>
      </w:r>
    </w:p>
    <w:p w14:paraId="2D237FF3" w14:textId="77777777" w:rsidR="00C833CE" w:rsidRDefault="00C833CE" w:rsidP="00C833CE"/>
    <w:p w14:paraId="2FBCBD96" w14:textId="77777777" w:rsidR="00C833CE" w:rsidRDefault="00C833CE" w:rsidP="00C833CE">
      <w:proofErr w:type="spellStart"/>
      <w:r>
        <w:lastRenderedPageBreak/>
        <w:t>структивной</w:t>
      </w:r>
      <w:proofErr w:type="spellEnd"/>
      <w:r>
        <w:t xml:space="preserve"> обратной связи, время на дисциплинарные вмешательства, уровень вовлечённости класса, самооценка и отзывы ментора.  </w:t>
      </w:r>
    </w:p>
    <w:p w14:paraId="76C1E02E" w14:textId="77777777" w:rsidR="00C833CE" w:rsidRDefault="00C833CE" w:rsidP="00C833CE">
      <w:r>
        <w:t xml:space="preserve">- Инструменты: анкеты для коллег и родителей, видеоаналитика уроков, журнал рефлексий.  </w:t>
      </w:r>
    </w:p>
    <w:p w14:paraId="06C249DD" w14:textId="77777777" w:rsidR="00C833CE" w:rsidRDefault="00C833CE" w:rsidP="00C833CE">
      <w:r>
        <w:t>- План развития: SMART‑цели на 1–3 месяца (например: «Снизить количество вербальных замечаний на уроке на 30% за счёт использования позитивных усилителей и четких правил»).</w:t>
      </w:r>
    </w:p>
    <w:p w14:paraId="66984E38" w14:textId="77777777" w:rsidR="00C833CE" w:rsidRDefault="00C833CE" w:rsidP="00C833CE"/>
    <w:p w14:paraId="7BFD9740" w14:textId="77777777" w:rsidR="00C833CE" w:rsidRDefault="00C833CE" w:rsidP="00C833CE">
      <w:r>
        <w:t>Роль руководителя школы</w:t>
      </w:r>
    </w:p>
    <w:p w14:paraId="4AA07B72" w14:textId="77777777" w:rsidR="00C833CE" w:rsidRDefault="00C833CE" w:rsidP="00C833CE">
      <w:r>
        <w:t xml:space="preserve">- Создать культуру доверия и поддержки: выделять время на коучинг, </w:t>
      </w:r>
      <w:proofErr w:type="spellStart"/>
      <w:r>
        <w:t>нештрафную</w:t>
      </w:r>
      <w:proofErr w:type="spellEnd"/>
      <w:r>
        <w:t xml:space="preserve"> обратную связь и обмен практиками.  </w:t>
      </w:r>
    </w:p>
    <w:p w14:paraId="09AC8E5F" w14:textId="77777777" w:rsidR="00C833CE" w:rsidRDefault="00C833CE" w:rsidP="00C833CE">
      <w:r>
        <w:t>- Инвестировать в подготовку наставников и тренинги по софт‑</w:t>
      </w:r>
      <w:proofErr w:type="spellStart"/>
      <w:r>
        <w:t>скилс</w:t>
      </w:r>
      <w:proofErr w:type="spellEnd"/>
      <w:r>
        <w:t xml:space="preserve">.  </w:t>
      </w:r>
    </w:p>
    <w:p w14:paraId="3BDE90B4" w14:textId="77777777" w:rsidR="00C833CE" w:rsidRDefault="00C833CE" w:rsidP="00C833CE">
      <w:r>
        <w:t>- Включать развитие софт‑</w:t>
      </w:r>
      <w:proofErr w:type="spellStart"/>
      <w:r>
        <w:t>скилс</w:t>
      </w:r>
      <w:proofErr w:type="spellEnd"/>
      <w:r>
        <w:t xml:space="preserve"> в аттестацию и систему мотивации (не только результаты успеваемости, но и вклад в школьную среду).</w:t>
      </w:r>
    </w:p>
    <w:p w14:paraId="64621A16" w14:textId="77777777" w:rsidR="00C833CE" w:rsidRPr="00C833CE" w:rsidRDefault="00C833CE" w:rsidP="00C833CE">
      <w:pPr>
        <w:rPr>
          <w:b/>
          <w:bCs/>
        </w:rPr>
      </w:pPr>
    </w:p>
    <w:p w14:paraId="228FAFE3" w14:textId="77777777" w:rsidR="00C833CE" w:rsidRPr="00C833CE" w:rsidRDefault="00C833CE" w:rsidP="00C833CE">
      <w:pPr>
        <w:rPr>
          <w:b/>
          <w:bCs/>
        </w:rPr>
      </w:pPr>
      <w:r w:rsidRPr="00C833CE">
        <w:rPr>
          <w:b/>
          <w:bCs/>
        </w:rPr>
        <w:t>Заключение</w:t>
      </w:r>
    </w:p>
    <w:p w14:paraId="7D5B4E89" w14:textId="77777777" w:rsidR="00C833CE" w:rsidRDefault="00C833CE" w:rsidP="00C833CE">
      <w:r>
        <w:t>Развитие софт‑</w:t>
      </w:r>
      <w:proofErr w:type="spellStart"/>
      <w:r>
        <w:t>скилс</w:t>
      </w:r>
      <w:proofErr w:type="spellEnd"/>
      <w:r>
        <w:t xml:space="preserve"> — не «отдельная опция», а непрерывная часть профессионального роста учителя начальной школы. Посредством целенаправленных практик, структурированной рефлексии и поддержки со стороны школы педагог получает не только инструменты для улучшения классовой среды, но и ресурсы для долгосрочной профессиональной устойчивости.</w:t>
      </w:r>
    </w:p>
    <w:p w14:paraId="32E0CB04" w14:textId="77777777" w:rsidR="00C833CE" w:rsidRDefault="00C833CE" w:rsidP="00C833CE"/>
    <w:p w14:paraId="74D92BFF" w14:textId="77777777" w:rsidR="00C833CE" w:rsidRPr="00C833CE" w:rsidRDefault="00C833CE" w:rsidP="00C833CE">
      <w:pPr>
        <w:rPr>
          <w:b/>
          <w:bCs/>
        </w:rPr>
      </w:pPr>
      <w:r w:rsidRPr="00C833CE">
        <w:rPr>
          <w:b/>
          <w:bCs/>
        </w:rPr>
        <w:t>Рекомендуемые ресурсы</w:t>
      </w:r>
    </w:p>
    <w:p w14:paraId="4A79C3C8" w14:textId="77777777" w:rsidR="00C833CE" w:rsidRDefault="00C833CE" w:rsidP="00C833CE">
      <w:r>
        <w:t xml:space="preserve">- Книги по эмоциональному интеллекту в образовании (например, работы Дэниела </w:t>
      </w:r>
      <w:proofErr w:type="spellStart"/>
      <w:r>
        <w:t>Гоулмана</w:t>
      </w:r>
      <w:proofErr w:type="spellEnd"/>
      <w:r>
        <w:t xml:space="preserve"> в адаптации для педагогов).  </w:t>
      </w:r>
    </w:p>
    <w:p w14:paraId="3C58AA18" w14:textId="77777777" w:rsidR="00C833CE" w:rsidRDefault="00C833CE" w:rsidP="00C833CE">
      <w:r>
        <w:t xml:space="preserve">- Курсы по коучингу и педагогическому менторству.  </w:t>
      </w:r>
    </w:p>
    <w:p w14:paraId="30823DC6" w14:textId="77777777" w:rsidR="00C833CE" w:rsidRDefault="00C833CE" w:rsidP="00C833CE">
      <w:r>
        <w:t xml:space="preserve">- Платформы с </w:t>
      </w:r>
      <w:proofErr w:type="spellStart"/>
      <w:r>
        <w:t>видеопримерами</w:t>
      </w:r>
      <w:proofErr w:type="spellEnd"/>
      <w:r>
        <w:t xml:space="preserve"> уроков и инструментами для обратной связи (часто локальные методические порталы).</w:t>
      </w:r>
    </w:p>
    <w:p w14:paraId="0985C2DF" w14:textId="351D9EFC" w:rsidR="00F12C76" w:rsidRPr="00C833CE" w:rsidRDefault="00F12C76" w:rsidP="00C833CE"/>
    <w:sectPr w:rsidR="00F12C76" w:rsidRPr="00C833C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CE"/>
    <w:rsid w:val="001F598A"/>
    <w:rsid w:val="006C0B77"/>
    <w:rsid w:val="008242FF"/>
    <w:rsid w:val="00870751"/>
    <w:rsid w:val="00922C48"/>
    <w:rsid w:val="00B915B7"/>
    <w:rsid w:val="00C833CE"/>
    <w:rsid w:val="00EA59DF"/>
    <w:rsid w:val="00EE4070"/>
    <w:rsid w:val="00F12C76"/>
    <w:rsid w:val="00FC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39DF"/>
  <w15:chartTrackingRefBased/>
  <w15:docId w15:val="{B040ADC2-09F2-42AA-BE2B-FFE0B228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83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3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3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3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3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3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3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3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3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33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33C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833C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833C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833C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833C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833C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833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3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3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3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3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33C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833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33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3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33C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83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Ясмин Нарзыева</dc:creator>
  <cp:keywords/>
  <dc:description/>
  <cp:lastModifiedBy>Ясмин Нарзыева</cp:lastModifiedBy>
  <cp:revision>1</cp:revision>
  <dcterms:created xsi:type="dcterms:W3CDTF">2026-01-08T15:28:00Z</dcterms:created>
  <dcterms:modified xsi:type="dcterms:W3CDTF">2026-01-08T15:39:00Z</dcterms:modified>
</cp:coreProperties>
</file>