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47" w:rsidRPr="00074D52" w:rsidRDefault="00361231" w:rsidP="00361231">
      <w:pPr>
        <w:spacing w:after="0"/>
        <w:ind w:firstLine="426"/>
        <w:jc w:val="center"/>
        <w:rPr>
          <w:rFonts w:eastAsia="Times New Roman" w:cs="Times New Roman"/>
          <w:b/>
          <w:bCs/>
          <w:sz w:val="24"/>
          <w:szCs w:val="24"/>
          <w:lang w:eastAsia="ru-RU" w:bidi="ug-CN"/>
        </w:rPr>
      </w:pPr>
      <w:bookmarkStart w:id="0" w:name="_GoBack"/>
      <w:bookmarkEnd w:id="0"/>
      <w:r w:rsidRPr="00361231">
        <w:rPr>
          <w:rFonts w:eastAsia="Times New Roman" w:cs="Times New Roman"/>
          <w:b/>
          <w:bCs/>
          <w:sz w:val="24"/>
          <w:szCs w:val="24"/>
          <w:lang w:eastAsia="ru-RU" w:bidi="ug-CN"/>
        </w:rPr>
        <w:t>РУССКИЙ ЯЗЫК В УСЛОВИЯХ ГЛОБАЛЬНОЙ СЕТИ: ПРОБЛЕМЫ НОРМИРОВАНИЯ И ТЕНДЕНЦИИ СТАНДАРТИЗАЦИИ</w:t>
      </w:r>
    </w:p>
    <w:p w:rsidR="00361231" w:rsidRPr="00074D52" w:rsidRDefault="00361231" w:rsidP="00361231">
      <w:pPr>
        <w:spacing w:after="0"/>
        <w:ind w:firstLine="426"/>
        <w:jc w:val="center"/>
        <w:rPr>
          <w:rFonts w:eastAsia="Times New Roman" w:cs="Times New Roman"/>
          <w:b/>
          <w:bCs/>
          <w:sz w:val="24"/>
          <w:szCs w:val="24"/>
          <w:lang w:eastAsia="ru-RU" w:bidi="ug-CN"/>
        </w:rPr>
      </w:pPr>
    </w:p>
    <w:p w:rsidR="00074D52" w:rsidRDefault="00074D52" w:rsidP="00074D52">
      <w:pPr>
        <w:spacing w:after="0"/>
        <w:ind w:firstLine="426"/>
        <w:jc w:val="right"/>
        <w:rPr>
          <w:rFonts w:eastAsia="Times New Roman" w:cs="Times New Roman"/>
          <w:i/>
          <w:iCs/>
          <w:sz w:val="24"/>
          <w:szCs w:val="24"/>
          <w:lang w:eastAsia="ru-RU" w:bidi="ug-CN"/>
        </w:rPr>
      </w:pPr>
      <w:proofErr w:type="spellStart"/>
      <w:r w:rsidRPr="00074D52">
        <w:rPr>
          <w:rFonts w:eastAsia="Times New Roman" w:cs="Times New Roman"/>
          <w:i/>
          <w:iCs/>
          <w:sz w:val="24"/>
          <w:szCs w:val="24"/>
          <w:lang w:val="en-US" w:eastAsia="ru-RU" w:bidi="ug-CN"/>
        </w:rPr>
        <w:t>Бопешбаева</w:t>
      </w:r>
      <w:proofErr w:type="spellEnd"/>
      <w:r w:rsidRPr="00074D52">
        <w:rPr>
          <w:rFonts w:eastAsia="Times New Roman" w:cs="Times New Roman"/>
          <w:i/>
          <w:iCs/>
          <w:sz w:val="24"/>
          <w:szCs w:val="24"/>
          <w:lang w:val="en-US" w:eastAsia="ru-RU" w:bidi="ug-CN"/>
        </w:rPr>
        <w:t xml:space="preserve"> </w:t>
      </w:r>
      <w:proofErr w:type="spellStart"/>
      <w:r w:rsidRPr="00074D52">
        <w:rPr>
          <w:rFonts w:eastAsia="Times New Roman" w:cs="Times New Roman"/>
          <w:i/>
          <w:iCs/>
          <w:sz w:val="24"/>
          <w:szCs w:val="24"/>
          <w:lang w:val="en-US" w:eastAsia="ru-RU" w:bidi="ug-CN"/>
        </w:rPr>
        <w:t>Жанар</w:t>
      </w:r>
      <w:proofErr w:type="spellEnd"/>
      <w:r w:rsidRPr="00074D52">
        <w:rPr>
          <w:rFonts w:eastAsia="Times New Roman" w:cs="Times New Roman"/>
          <w:i/>
          <w:iCs/>
          <w:sz w:val="24"/>
          <w:szCs w:val="24"/>
          <w:lang w:val="en-US" w:eastAsia="ru-RU" w:bidi="ug-CN"/>
        </w:rPr>
        <w:t xml:space="preserve"> </w:t>
      </w:r>
      <w:proofErr w:type="spellStart"/>
      <w:r w:rsidRPr="00074D52">
        <w:rPr>
          <w:rFonts w:eastAsia="Times New Roman" w:cs="Times New Roman"/>
          <w:i/>
          <w:iCs/>
          <w:sz w:val="24"/>
          <w:szCs w:val="24"/>
          <w:lang w:val="en-US" w:eastAsia="ru-RU" w:bidi="ug-CN"/>
        </w:rPr>
        <w:t>Нурлыбековна</w:t>
      </w:r>
      <w:proofErr w:type="spellEnd"/>
      <w:r w:rsidRPr="00074D52">
        <w:rPr>
          <w:rFonts w:eastAsia="Times New Roman" w:cs="Times New Roman"/>
          <w:i/>
          <w:iCs/>
          <w:sz w:val="24"/>
          <w:szCs w:val="24"/>
          <w:lang w:val="en-US" w:eastAsia="ru-RU" w:bidi="ug-CN"/>
        </w:rPr>
        <w:t xml:space="preserve"> </w:t>
      </w:r>
    </w:p>
    <w:p w:rsidR="00560BFB" w:rsidRPr="00560BFB" w:rsidRDefault="00334229" w:rsidP="00334229">
      <w:pPr>
        <w:spacing w:after="0"/>
        <w:ind w:firstLine="426"/>
        <w:jc w:val="right"/>
        <w:rPr>
          <w:rFonts w:eastAsia="Times New Roman" w:cs="Times New Roman"/>
          <w:i/>
          <w:iCs/>
          <w:sz w:val="24"/>
          <w:szCs w:val="24"/>
          <w:lang w:eastAsia="ru-RU" w:bidi="ug-CN"/>
        </w:rPr>
      </w:pPr>
      <w:r>
        <w:rPr>
          <w:rFonts w:eastAsia="Times New Roman" w:cs="Times New Roman"/>
          <w:i/>
          <w:iCs/>
          <w:sz w:val="24"/>
          <w:szCs w:val="24"/>
          <w:lang w:eastAsia="ru-RU" w:bidi="ug-CN"/>
        </w:rPr>
        <w:t>Учитель</w:t>
      </w:r>
      <w:r w:rsidR="00560BFB">
        <w:rPr>
          <w:rFonts w:eastAsia="Times New Roman" w:cs="Times New Roman"/>
          <w:i/>
          <w:iCs/>
          <w:sz w:val="24"/>
          <w:szCs w:val="24"/>
          <w:lang w:eastAsia="ru-RU" w:bidi="ug-CN"/>
        </w:rPr>
        <w:t xml:space="preserve"> русского языка и литературы</w:t>
      </w:r>
    </w:p>
    <w:p w:rsidR="00074D52" w:rsidRDefault="00560BFB" w:rsidP="00560BFB">
      <w:pPr>
        <w:spacing w:after="0"/>
        <w:ind w:firstLine="426"/>
        <w:jc w:val="right"/>
        <w:rPr>
          <w:rFonts w:eastAsia="Times New Roman" w:cs="Times New Roman"/>
          <w:i/>
          <w:iCs/>
          <w:sz w:val="24"/>
          <w:szCs w:val="24"/>
          <w:lang w:eastAsia="ru-RU" w:bidi="ug-CN"/>
        </w:rPr>
      </w:pPr>
      <w:r>
        <w:rPr>
          <w:rFonts w:eastAsia="Times New Roman" w:cs="Times New Roman"/>
          <w:i/>
          <w:iCs/>
          <w:sz w:val="24"/>
          <w:szCs w:val="24"/>
          <w:lang w:eastAsia="ru-RU" w:bidi="ug-CN"/>
        </w:rPr>
        <w:t xml:space="preserve">ГКУ  </w:t>
      </w:r>
      <w:r w:rsidR="00074D52">
        <w:rPr>
          <w:rFonts w:eastAsia="Times New Roman" w:cs="Times New Roman"/>
          <w:i/>
          <w:iCs/>
          <w:sz w:val="24"/>
          <w:szCs w:val="24"/>
          <w:lang w:eastAsia="ru-RU" w:bidi="ug-CN"/>
        </w:rPr>
        <w:t>«</w:t>
      </w:r>
      <w:r>
        <w:rPr>
          <w:rFonts w:eastAsia="Times New Roman" w:cs="Times New Roman"/>
          <w:i/>
          <w:iCs/>
          <w:sz w:val="24"/>
          <w:szCs w:val="24"/>
          <w:lang w:eastAsia="ru-RU" w:bidi="ug-CN"/>
        </w:rPr>
        <w:t xml:space="preserve">Средняя школа </w:t>
      </w:r>
      <w:r w:rsidR="00074D52">
        <w:rPr>
          <w:rFonts w:eastAsia="Times New Roman" w:cs="Times New Roman"/>
          <w:i/>
          <w:iCs/>
          <w:sz w:val="24"/>
          <w:szCs w:val="24"/>
          <w:lang w:eastAsia="ru-RU" w:bidi="ug-CN"/>
        </w:rPr>
        <w:t xml:space="preserve">№3» </w:t>
      </w:r>
    </w:p>
    <w:p w:rsidR="00074D52" w:rsidRPr="00074D52" w:rsidRDefault="00560BFB" w:rsidP="00074D52">
      <w:pPr>
        <w:spacing w:after="0"/>
        <w:ind w:firstLine="426"/>
        <w:jc w:val="right"/>
        <w:rPr>
          <w:rFonts w:eastAsia="Times New Roman" w:cs="Times New Roman"/>
          <w:i/>
          <w:iCs/>
          <w:sz w:val="24"/>
          <w:szCs w:val="24"/>
          <w:lang w:val="kk-KZ" w:eastAsia="ru-RU" w:bidi="ug-CN"/>
        </w:rPr>
      </w:pPr>
      <w:proofErr w:type="spellStart"/>
      <w:r>
        <w:rPr>
          <w:rFonts w:eastAsia="Times New Roman" w:cs="Times New Roman"/>
          <w:i/>
          <w:iCs/>
          <w:sz w:val="24"/>
          <w:szCs w:val="24"/>
          <w:lang w:eastAsia="ru-RU" w:bidi="ug-CN"/>
        </w:rPr>
        <w:t>Алматинская</w:t>
      </w:r>
      <w:proofErr w:type="spellEnd"/>
      <w:r>
        <w:rPr>
          <w:rFonts w:eastAsia="Times New Roman" w:cs="Times New Roman"/>
          <w:i/>
          <w:iCs/>
          <w:sz w:val="24"/>
          <w:szCs w:val="24"/>
          <w:lang w:eastAsia="ru-RU" w:bidi="ug-CN"/>
        </w:rPr>
        <w:t xml:space="preserve"> область, город </w:t>
      </w:r>
      <w:proofErr w:type="spellStart"/>
      <w:r>
        <w:rPr>
          <w:rFonts w:eastAsia="Times New Roman" w:cs="Times New Roman"/>
          <w:i/>
          <w:iCs/>
          <w:sz w:val="24"/>
          <w:szCs w:val="24"/>
          <w:lang w:eastAsia="ru-RU" w:bidi="ug-CN"/>
        </w:rPr>
        <w:t>Конаев</w:t>
      </w:r>
      <w:proofErr w:type="spellEnd"/>
    </w:p>
    <w:p w:rsidR="00361231" w:rsidRPr="00560BFB" w:rsidRDefault="00361231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</w:p>
    <w:p w:rsidR="00114F47" w:rsidRPr="00114F47" w:rsidRDefault="00114F47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  <w:r w:rsidRPr="00114F47">
        <w:rPr>
          <w:rFonts w:eastAsia="Times New Roman" w:cs="Times New Roman"/>
          <w:sz w:val="24"/>
          <w:szCs w:val="24"/>
          <w:lang w:eastAsia="ru-RU" w:bidi="ug-CN"/>
        </w:rPr>
        <w:t>Современное развитие цифровых технологий и глобальной сети Интернет создало новые условия функционирования русского языка, которые существенно отличаются от традиционных сфер речи. Интернет-коммуникация стала одним из ведущих каналов взаимодействия людей, а русский язык превратился в один из наиболее востребованных языков глобального цифрового пространства. Такие изменения неизбежно повлекли за собой трансформацию норм, появление новых языковых форм и коммуникативных практик, а также постановку вопроса о том, какие тенденции стандартизации сегодня можно наблюдать и каким образом возможно регулирование нормы в условиях отсутствия централизованного контроля. Глобальная сеть создаёт уникальную среду, в которой русский язык существует одновременно в двух плоскостях — как язык культуры с фиксированными литературными нормами и как живой, динамически меняющийся инструмент цифрового общения. Эти два уровня порой вступают в противоречие, порой дополняют друг друга, формируя новую языковую реальность.</w:t>
      </w:r>
    </w:p>
    <w:p w:rsidR="00114F47" w:rsidRPr="00114F47" w:rsidRDefault="00114F47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  <w:r w:rsidRPr="00114F47">
        <w:rPr>
          <w:rFonts w:eastAsia="Times New Roman" w:cs="Times New Roman"/>
          <w:sz w:val="24"/>
          <w:szCs w:val="24"/>
          <w:lang w:eastAsia="ru-RU" w:bidi="ug-CN"/>
        </w:rPr>
        <w:t>Одной из ключевых проблем современного нормирования является ускоренный рост неологизмов, связанных с развитием технологий и цифровой коммуникации. Такие слова, как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лайкнуть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«зашарить»,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репост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фолловер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инфлюенсер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бан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донат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стрим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 и многие другие, уже прочно вошли в активный словарь пользователей Интернета и все чаще фиксируются лексикографами. Однако проблема заключается в том, что подобные заимствования часто имеют несколько конкурирующих вариантов написания и употребления. Например, слово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репост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 встречается также в форме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репостнуть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 или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репостить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а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лайк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 может образовывать формы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лайкать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лайкнуть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лайкание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». В условиях отсутствия унифицированной нормы пользователи формируют свои варианты словообразования, которые затем распространяются через социальные сети и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онлайн-сообщества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. Таким образом, глобальная сеть становится механизмом, ускоряющим нормализацию новых языковых единиц, но одновременно создающим хаос вариативности. На практике именно массовое употребление становится фактором стандартизации: если определённая форма начинает встречаться в официальных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медиа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, словарях или академических публикациях, она постепенно закрепляется как предпочтительная.</w:t>
      </w:r>
    </w:p>
    <w:p w:rsidR="00114F47" w:rsidRPr="00114F47" w:rsidRDefault="00114F47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Ещё одной характерной особенностью современного русского языка в Интернете является снижение уровня нормативности: пользователи сознательно нарушают орфографические и пунктуационные правила, что формирует стиль, основанный на свободе выражения и экономии ресурсов. Например, в сетевом общении повсеместно встречаются предложения без заглавных букв, отсутствие знаков препинания («я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щас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</w:t>
      </w:r>
      <w:proofErr w:type="gramStart"/>
      <w:r w:rsidRPr="00114F47">
        <w:rPr>
          <w:rFonts w:eastAsia="Times New Roman" w:cs="Times New Roman"/>
          <w:sz w:val="24"/>
          <w:szCs w:val="24"/>
          <w:lang w:eastAsia="ru-RU" w:bidi="ug-CN"/>
        </w:rPr>
        <w:t>подойду</w:t>
      </w:r>
      <w:proofErr w:type="gram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потом обсудим»), использование сленговых или фонетических написаний («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чот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щас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пж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спс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кароч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»). Такие формы не являются ошибками в функциональном смысле: они маркируют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неформальность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общения, создают ощущение близости между участниками коммуникации. В условиях глобальной сети наблюдается тенденция к «демократизации» языка: нормы перестают быть обязательным регулятором, уступая место ситуативным правилам и коммуникативной целесообразности. При этом следует отметить, что подобная вариативность чаще всего проявляется в личной или полуофициальной коммуникации; в научных, бизне</w:t>
      </w:r>
      <w:proofErr w:type="gramStart"/>
      <w:r w:rsidRPr="00114F47">
        <w:rPr>
          <w:rFonts w:eastAsia="Times New Roman" w:cs="Times New Roman"/>
          <w:sz w:val="24"/>
          <w:szCs w:val="24"/>
          <w:lang w:eastAsia="ru-RU" w:bidi="ug-CN"/>
        </w:rPr>
        <w:t>с-</w:t>
      </w:r>
      <w:proofErr w:type="gram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и образовательных контекстах литературная норма по-прежнему остается доминирующей. Тем не </w:t>
      </w:r>
      <w:proofErr w:type="gramStart"/>
      <w:r w:rsidRPr="00114F47">
        <w:rPr>
          <w:rFonts w:eastAsia="Times New Roman" w:cs="Times New Roman"/>
          <w:sz w:val="24"/>
          <w:szCs w:val="24"/>
          <w:lang w:eastAsia="ru-RU" w:bidi="ug-CN"/>
        </w:rPr>
        <w:t>менее</w:t>
      </w:r>
      <w:proofErr w:type="gram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растущая </w:t>
      </w:r>
      <w:r w:rsidRPr="00114F47">
        <w:rPr>
          <w:rFonts w:eastAsia="Times New Roman" w:cs="Times New Roman"/>
          <w:sz w:val="24"/>
          <w:szCs w:val="24"/>
          <w:lang w:eastAsia="ru-RU" w:bidi="ug-CN"/>
        </w:rPr>
        <w:lastRenderedPageBreak/>
        <w:t xml:space="preserve">толерантность к ошибкам и упрощениям приводит к постепенному размыванию границ между пространством нормы и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ненормы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.</w:t>
      </w:r>
    </w:p>
    <w:p w:rsidR="00114F47" w:rsidRPr="00114F47" w:rsidRDefault="00114F47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Цифровая среда формирует и новые жанры коммуникации, которые оказывают влияние на языковую структуру. Например,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микроблоги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в социальных сетях (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Twitter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/X,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Telegram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,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Instagram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) способствуют распространению коротких лаконичных конструкций, часто построенных на эллипсисе и фрагментации: «Выложил пост. Жду реакцию», «Когда устал. Очень устал». Коммуникация в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мессенджерах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создаёт тенденцию к упрощению синтаксиса: предложения становятся короче, диалогичнее, насыщенными междометиями и реактивными репликами («ого»,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аахах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», «ну да», «ясно»). Появление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мемов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привело к развитию </w:t>
      </w:r>
      <w:proofErr w:type="gramStart"/>
      <w:r w:rsidRPr="00114F47">
        <w:rPr>
          <w:rFonts w:eastAsia="Times New Roman" w:cs="Times New Roman"/>
          <w:sz w:val="24"/>
          <w:szCs w:val="24"/>
          <w:lang w:eastAsia="ru-RU" w:bidi="ug-CN"/>
        </w:rPr>
        <w:t>специфического</w:t>
      </w:r>
      <w:proofErr w:type="gram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мемного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дискурса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», основанного на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интертекстуальности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, повторе, графических шаблонах и намеренном искажении языковых норм, например: «Это фиаско, </w:t>
      </w:r>
      <w:proofErr w:type="gramStart"/>
      <w:r w:rsidRPr="00114F47">
        <w:rPr>
          <w:rFonts w:eastAsia="Times New Roman" w:cs="Times New Roman"/>
          <w:sz w:val="24"/>
          <w:szCs w:val="24"/>
          <w:lang w:eastAsia="ru-RU" w:bidi="ug-CN"/>
        </w:rPr>
        <w:t>братан</w:t>
      </w:r>
      <w:proofErr w:type="gram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», «Ну всё, я обиделся». Важно отметить, что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мемы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нередко становятся источником новых устойчивых выражений, которые проникают в повседневную речь и закрепляются как элементы современной фразеологии.</w:t>
      </w:r>
    </w:p>
    <w:p w:rsidR="00114F47" w:rsidRPr="00114F47" w:rsidRDefault="00114F47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Особое влияние на русский язык оказывает феномен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мультимодальности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: текст в Интернете перестал быть автономным, он существует в окружении изображений,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эмодзи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, видеоряда, гиперссылок.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Эмодзи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выполняют функции модальных частиц, уточняют эмоциональную окраску высказывания или даже заменяют слова. Например, фраза «я устал 😩» воспринимается иначе, чем «я устал», а сообщение из одного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смайла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</w:t>
      </w:r>
      <w:r w:rsidRPr="00114F47">
        <w:rPr>
          <w:rFonts w:ascii="MS Mincho" w:eastAsia="MS Mincho" w:hAnsi="MS Mincho" w:cs="MS Mincho" w:hint="eastAsia"/>
          <w:sz w:val="24"/>
          <w:szCs w:val="24"/>
          <w:lang w:eastAsia="ru-RU" w:bidi="ug-CN"/>
        </w:rPr>
        <w:t>❤</w:t>
      </w:r>
      <w:r w:rsidRPr="00114F47">
        <w:rPr>
          <w:rFonts w:eastAsia="Times New Roman" w:cs="Times New Roman"/>
          <w:sz w:val="24"/>
          <w:szCs w:val="24"/>
          <w:lang w:eastAsia="ru-RU" w:bidi="ug-CN"/>
        </w:rPr>
        <w:t>️ может интерпретироваться как самостоятельный коммуникативный акт. В результате язык расширяет свой арсенал выразительных средств, а нормы письменной речи продолжают сталкиваться с новыми формами, ранее присущими преимущественно устной коммуникации. Такой синтез приводит к появлению гибридных выражений, где текст и графический элемент становятся взаимозаменяемыми компонентами.</w:t>
      </w:r>
    </w:p>
    <w:p w:rsidR="00114F47" w:rsidRPr="00114F47" w:rsidRDefault="00114F47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  <w:r w:rsidRPr="00114F47">
        <w:rPr>
          <w:rFonts w:eastAsia="Times New Roman" w:cs="Times New Roman"/>
          <w:sz w:val="24"/>
          <w:szCs w:val="24"/>
          <w:lang w:eastAsia="ru-RU" w:bidi="ug-CN"/>
        </w:rPr>
        <w:t>Одним из вызовов нормирования остаётся вопрос о том, как фиксировать новые нормы и стоит ли их вообще фиксировать. Традиционно функцию регулирования русского языка выполняли академические институты и словари: Институт русского языка РАН,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Грамота</w:t>
      </w:r>
      <w:proofErr w:type="gramStart"/>
      <w:r w:rsidRPr="00114F47">
        <w:rPr>
          <w:rFonts w:eastAsia="Times New Roman" w:cs="Times New Roman"/>
          <w:sz w:val="24"/>
          <w:szCs w:val="24"/>
          <w:lang w:eastAsia="ru-RU" w:bidi="ug-CN"/>
        </w:rPr>
        <w:t>.р</w:t>
      </w:r>
      <w:proofErr w:type="gramEnd"/>
      <w:r w:rsidRPr="00114F47">
        <w:rPr>
          <w:rFonts w:eastAsia="Times New Roman" w:cs="Times New Roman"/>
          <w:sz w:val="24"/>
          <w:szCs w:val="24"/>
          <w:lang w:eastAsia="ru-RU" w:bidi="ug-CN"/>
        </w:rPr>
        <w:t>у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орфографические словари Лопатина и другие авторитетные источники. Однако в эпоху Интернета скоростью языковых изменений невозможно управлять централизованно: норма формируется не сверху, а снизу — массовым употреблением миллионов пользователей. Если раньше появление нового слова требовало десятилетий закрепления, сегодня достаточно нескольких месяцев популярности в социальных сетях. Например, такие формы, как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хайп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зашквар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краш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» начали использоваться сначала в молодёжной среде, затем в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блогах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, после чего появились в журналистике и даже в официальных текстах. Лексикографы вынуждены следовать за языковой практикой, а не наоборот. Это приводит к тому, что нормативные словари всё чаще фиксируют разговорные и ранее маргинальные формы.</w:t>
      </w:r>
    </w:p>
    <w:p w:rsidR="00114F47" w:rsidRPr="00114F47" w:rsidRDefault="00114F47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  <w:r w:rsidRPr="00114F47">
        <w:rPr>
          <w:rFonts w:eastAsia="Times New Roman" w:cs="Times New Roman"/>
          <w:sz w:val="24"/>
          <w:szCs w:val="24"/>
          <w:lang w:eastAsia="ru-RU" w:bidi="ug-CN"/>
        </w:rPr>
        <w:t>Однако процесс стандартизации в глобальной сети не является хаотичным — напротив, наблюдаются определённые устойчивые тенденции. Во-первых, происходит унификация написания англицизмов. Например, долгое время существовали варианты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флешка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/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флеш-карта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/ flash-накопитель», но постепенно закрепилась форма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флешка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 как наиболее употребительная. Слово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имейл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/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эмейл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/ е-мейл» также стремится к нормализации: в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медиа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доминирует вариант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имейл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». Во-вторых, образуются типичные модели словообразования, например, добавление суффиксов </w:t>
      </w:r>
      <w:proofErr w:type="gramStart"/>
      <w:r w:rsidRPr="00114F47">
        <w:rPr>
          <w:rFonts w:eastAsia="Times New Roman" w:cs="Times New Roman"/>
          <w:sz w:val="24"/>
          <w:szCs w:val="24"/>
          <w:lang w:eastAsia="ru-RU" w:bidi="ug-CN"/>
        </w:rPr>
        <w:t>-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и</w:t>
      </w:r>
      <w:proofErr w:type="gramEnd"/>
      <w:r w:rsidRPr="00114F47">
        <w:rPr>
          <w:rFonts w:eastAsia="Times New Roman" w:cs="Times New Roman"/>
          <w:sz w:val="24"/>
          <w:szCs w:val="24"/>
          <w:lang w:eastAsia="ru-RU" w:bidi="ug-CN"/>
        </w:rPr>
        <w:t>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или -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нуть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к англоязычным корням: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скринить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чекнуть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апдейтить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», «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забанить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». Нередко такие модели становятся продуктивными и переносятся на новые слова. В-третьих, растёт влияние автоматических систем проверки правописания, встроенных в платформы. Они невольно </w:t>
      </w:r>
      <w:proofErr w:type="gramStart"/>
      <w:r w:rsidRPr="00114F47">
        <w:rPr>
          <w:rFonts w:eastAsia="Times New Roman" w:cs="Times New Roman"/>
          <w:sz w:val="24"/>
          <w:szCs w:val="24"/>
          <w:lang w:eastAsia="ru-RU" w:bidi="ug-CN"/>
        </w:rPr>
        <w:t>выполняют роль</w:t>
      </w:r>
      <w:proofErr w:type="gram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стандартизатора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, навязывая пользователям единообразные варианты написания. Если система подчёркивает слово как ошибку, пользователи чаще склонны </w:t>
      </w:r>
      <w:proofErr w:type="gramStart"/>
      <w:r w:rsidRPr="00114F47">
        <w:rPr>
          <w:rFonts w:eastAsia="Times New Roman" w:cs="Times New Roman"/>
          <w:sz w:val="24"/>
          <w:szCs w:val="24"/>
          <w:lang w:eastAsia="ru-RU" w:bidi="ug-CN"/>
        </w:rPr>
        <w:t>заменить его на</w:t>
      </w:r>
      <w:proofErr w:type="gram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предложенный вариант, что повышает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нормированность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цифрового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дискурса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>.</w:t>
      </w:r>
    </w:p>
    <w:p w:rsidR="00114F47" w:rsidRPr="00114F47" w:rsidRDefault="00114F47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  <w:r w:rsidRPr="00114F47">
        <w:rPr>
          <w:rFonts w:eastAsia="Times New Roman" w:cs="Times New Roman"/>
          <w:sz w:val="24"/>
          <w:szCs w:val="24"/>
          <w:lang w:eastAsia="ru-RU" w:bidi="ug-CN"/>
        </w:rPr>
        <w:lastRenderedPageBreak/>
        <w:t xml:space="preserve">Не менее важной проблемой является взаимодействие русского языка с глобальным англоязычным пространством. Англицизмы не только проникают в лексику, но и влияют на синтаксис. Например, появляются конструкции типа «Мы это сделали быстро, потому что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why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not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», «Он просто не смог,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like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вообще», «Это был лучший день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ever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». Такие гибридные фразы демонстрируют смешение кодов, что становится нормой для поколений, погружённых </w:t>
      </w:r>
      <w:proofErr w:type="gramStart"/>
      <w:r w:rsidRPr="00114F47">
        <w:rPr>
          <w:rFonts w:eastAsia="Times New Roman" w:cs="Times New Roman"/>
          <w:sz w:val="24"/>
          <w:szCs w:val="24"/>
          <w:lang w:eastAsia="ru-RU" w:bidi="ug-CN"/>
        </w:rPr>
        <w:t>в</w:t>
      </w:r>
      <w:proofErr w:type="gram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англоязычные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медиа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. Возникает вопрос о границе литературной нормы: должны ли подобные конструкции считаться нарушением или формой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креативного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двуязычия? Лингвисты часто подчёркивают, что подобные явления пока не оказывают значительного влияния на официальную письменную норму, однако они активно формируют разговорный и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медийный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русский язык.</w:t>
      </w:r>
    </w:p>
    <w:p w:rsidR="00114F47" w:rsidRPr="00114F47" w:rsidRDefault="00114F47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Глобальная сеть влияет и на нормативный статус региональных вариантов русского языка. Русскоязычные сообщества в Казахстане, Украине, Узбекистане, Германии, США активно создают собственные формы употребления, которые затем становятся заметны в общем информационном пространстве. Например, в русскоязычном сегменте Центральной Азии распространены выражения «сдать проект до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дедлайна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» в смеси с казахскими вкраплениями («я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щас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приду, подожди немного, пожалуйста»), что создаёт эффект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мультилингвальной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среды. Подобные коммуникации расширяют представления о русской норме, формируют новые гибридные речевые практики. Возникают вопросы о том, существует ли единая норма русского языка или мы наблюдаем постепенный переход к полицентрической модели, где разные регионы вырабатывают свои варианты стандарта.</w:t>
      </w:r>
    </w:p>
    <w:p w:rsidR="00114F47" w:rsidRPr="00114F47" w:rsidRDefault="00114F47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Существенное влияние на язык оказывает активное использование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нейросетей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и автоматических генераторов текста. Инструменты проверки грамматики формируют новые ожидания пользователей: ошибки стали заметнее, а требования к грамотности — выше. С другой стороны, автоматические предложения слов,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автозамена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и прогнозирование текста постепенно влияют на выбор лексических и грамматических средств. Например, если система чаще предлагает вариант «в целом», </w:t>
      </w:r>
      <w:proofErr w:type="gramStart"/>
      <w:r w:rsidRPr="00114F47">
        <w:rPr>
          <w:rFonts w:eastAsia="Times New Roman" w:cs="Times New Roman"/>
          <w:sz w:val="24"/>
          <w:szCs w:val="24"/>
          <w:lang w:eastAsia="ru-RU" w:bidi="ug-CN"/>
        </w:rPr>
        <w:t>а</w:t>
      </w:r>
      <w:proofErr w:type="gram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не «вообще говоря», пользователи постепенно начинают отдавать предпочтение первому варианту. Это создаёт новую форму скрытого нормирования, в которой стандарты частично формирует искусственный интеллект. Подобные изменения ещё недостаточно изучены, но уже ясно, что автоматизация письма влияет на стандартизацию языка не менее сильно, чем традиционная лингвистика.</w:t>
      </w:r>
    </w:p>
    <w:p w:rsidR="00114F47" w:rsidRPr="00114F47" w:rsidRDefault="00114F47" w:rsidP="00361231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 w:bidi="ug-CN"/>
        </w:rPr>
      </w:pPr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Таким образом, русский язык в условиях глобальной сети существует в состоянии динамичного взаимодействия между нормой и вариативностью. С одной стороны, Интернет создаёт пространство свободы, где пользователи формируют собственные правила, экспериментируют с языком, создают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мемы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и неологизмы. С другой стороны, цифровые инструменты, </w:t>
      </w:r>
      <w:proofErr w:type="spellStart"/>
      <w:r w:rsidRPr="00114F47">
        <w:rPr>
          <w:rFonts w:eastAsia="Times New Roman" w:cs="Times New Roman"/>
          <w:sz w:val="24"/>
          <w:szCs w:val="24"/>
          <w:lang w:eastAsia="ru-RU" w:bidi="ug-CN"/>
        </w:rPr>
        <w:t>медиа</w:t>
      </w:r>
      <w:proofErr w:type="spellEnd"/>
      <w:r w:rsidRPr="00114F47">
        <w:rPr>
          <w:rFonts w:eastAsia="Times New Roman" w:cs="Times New Roman"/>
          <w:sz w:val="24"/>
          <w:szCs w:val="24"/>
          <w:lang w:eastAsia="ru-RU" w:bidi="ug-CN"/>
        </w:rPr>
        <w:t xml:space="preserve"> и массовое употребление определённых форм способствуют стандартизации и унификации. Проблемы нормирования становятся особенно актуальными, поскольку традиционные механизмы регулирования теряют свою силу, а новые только формируются. Можно предположить, что в будущем русская норма станет более гибкой, вариативной и ориентированной на реальное употребление, а не на нормативные предписания. В то же время сохранение литературного стандарта остаётся важной задачей, которая должна учитывать особенности цифровой эпохи и не противостоять ей, а взаимодействовать с ней.</w:t>
      </w:r>
    </w:p>
    <w:p w:rsidR="00361231" w:rsidRPr="00074D52" w:rsidRDefault="00361231" w:rsidP="00361231">
      <w:pPr>
        <w:pStyle w:val="a3"/>
        <w:spacing w:before="0" w:beforeAutospacing="0" w:after="0" w:afterAutospacing="0"/>
        <w:ind w:firstLine="426"/>
        <w:jc w:val="both"/>
        <w:rPr>
          <w:rStyle w:val="a4"/>
        </w:rPr>
      </w:pPr>
    </w:p>
    <w:p w:rsidR="00E37936" w:rsidRDefault="00E37936" w:rsidP="00361231">
      <w:pPr>
        <w:pStyle w:val="a3"/>
        <w:spacing w:before="0" w:beforeAutospacing="0" w:after="0" w:afterAutospacing="0"/>
        <w:ind w:firstLine="426"/>
        <w:jc w:val="center"/>
        <w:rPr>
          <w:rStyle w:val="a4"/>
          <w:lang w:val="en-US"/>
        </w:rPr>
      </w:pPr>
      <w:r w:rsidRPr="00361231">
        <w:rPr>
          <w:rStyle w:val="a4"/>
        </w:rPr>
        <w:t>СПИСОК ЛИТЕРАТУРЫ</w:t>
      </w:r>
    </w:p>
    <w:p w:rsidR="00361231" w:rsidRPr="00361231" w:rsidRDefault="00361231" w:rsidP="00361231">
      <w:pPr>
        <w:pStyle w:val="a3"/>
        <w:spacing w:before="0" w:beforeAutospacing="0" w:after="0" w:afterAutospacing="0"/>
        <w:ind w:firstLine="426"/>
        <w:jc w:val="center"/>
        <w:rPr>
          <w:lang w:val="en-US"/>
        </w:rPr>
      </w:pP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r w:rsidRPr="00361231">
        <w:t xml:space="preserve">Баранов А. Н. Русский язык в электронную эпоху. – М.: Языки славянской культуры, 2019. – 312 </w:t>
      </w:r>
      <w:proofErr w:type="gramStart"/>
      <w:r w:rsidRPr="00361231">
        <w:t>с</w:t>
      </w:r>
      <w:proofErr w:type="gramEnd"/>
      <w:r w:rsidRPr="00361231">
        <w:t>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r w:rsidRPr="00361231">
        <w:t xml:space="preserve">Караулов Ю. Н. Русский язык и языковая личность. – М.: Наука, 2010. – 264 </w:t>
      </w:r>
      <w:proofErr w:type="gramStart"/>
      <w:r w:rsidRPr="00361231">
        <w:t>с</w:t>
      </w:r>
      <w:proofErr w:type="gramEnd"/>
      <w:r w:rsidRPr="00361231">
        <w:t>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proofErr w:type="spellStart"/>
      <w:r w:rsidRPr="00361231">
        <w:t>Кронгауз</w:t>
      </w:r>
      <w:proofErr w:type="spellEnd"/>
      <w:r w:rsidRPr="00361231">
        <w:t xml:space="preserve"> М. А. Русский язык на грани нервного срыва. – М.: АСТ, 2017. – 352 с.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r w:rsidRPr="00361231">
        <w:t>Лопатин В. В. Современный русский язык: проблемы нормирования. – М.: АСТ, 2018. – 288 с.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proofErr w:type="spellStart"/>
      <w:r w:rsidRPr="00361231">
        <w:lastRenderedPageBreak/>
        <w:t>Плунгян</w:t>
      </w:r>
      <w:proofErr w:type="spellEnd"/>
      <w:r w:rsidRPr="00361231">
        <w:t xml:space="preserve"> В. А. От языкознания к лингвистике: очерки о современных исследованиях языка. – М.: РГГУ, 2014. – 384 с.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r w:rsidRPr="00361231">
        <w:t xml:space="preserve">Сидорова О. В. Русский язык в Интернете: коммуникативные практики и новые жанры. – СПб.: Изд-во СПбГУ, 2020. – 229 </w:t>
      </w:r>
      <w:proofErr w:type="gramStart"/>
      <w:r w:rsidRPr="00361231">
        <w:t>с</w:t>
      </w:r>
      <w:proofErr w:type="gramEnd"/>
      <w:r w:rsidRPr="00361231">
        <w:t>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  <w:rPr>
          <w:lang w:val="en-US"/>
        </w:rPr>
      </w:pPr>
      <w:r w:rsidRPr="00361231">
        <w:rPr>
          <w:lang w:val="en-US"/>
        </w:rPr>
        <w:t>Crystal D. Language and the Internet. – Cambridge: Cambridge University Press, 2011. – 272 p.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  <w:rPr>
          <w:lang w:val="en-US"/>
        </w:rPr>
      </w:pPr>
      <w:proofErr w:type="spellStart"/>
      <w:r w:rsidRPr="00361231">
        <w:rPr>
          <w:lang w:val="en-US"/>
        </w:rPr>
        <w:t>Thurlow</w:t>
      </w:r>
      <w:proofErr w:type="spellEnd"/>
      <w:r w:rsidRPr="00361231">
        <w:rPr>
          <w:lang w:val="en-US"/>
        </w:rPr>
        <w:t xml:space="preserve"> C., </w:t>
      </w:r>
      <w:proofErr w:type="spellStart"/>
      <w:r w:rsidRPr="00361231">
        <w:rPr>
          <w:lang w:val="en-US"/>
        </w:rPr>
        <w:t>Mroczek</w:t>
      </w:r>
      <w:proofErr w:type="spellEnd"/>
      <w:r w:rsidRPr="00361231">
        <w:rPr>
          <w:lang w:val="en-US"/>
        </w:rPr>
        <w:t xml:space="preserve"> K. Digital Discourse: Language in the New Media. – Oxford: Oxford University Press, 2011. – 368 p.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proofErr w:type="spellStart"/>
      <w:r w:rsidRPr="00361231">
        <w:t>Грамота</w:t>
      </w:r>
      <w:proofErr w:type="gramStart"/>
      <w:r w:rsidRPr="00361231">
        <w:t>.р</w:t>
      </w:r>
      <w:proofErr w:type="gramEnd"/>
      <w:r w:rsidRPr="00361231">
        <w:t>у</w:t>
      </w:r>
      <w:proofErr w:type="spellEnd"/>
      <w:r w:rsidRPr="00361231">
        <w:t xml:space="preserve">: справочно-информационный портал русского языка. – Режим доступа: </w:t>
      </w:r>
      <w:hyperlink r:id="rId7" w:tgtFrame="_new" w:history="1">
        <w:r w:rsidRPr="00361231">
          <w:rPr>
            <w:rStyle w:val="a5"/>
          </w:rPr>
          <w:t>https://gramota.ru</w:t>
        </w:r>
      </w:hyperlink>
      <w:r w:rsidRPr="00361231">
        <w:t xml:space="preserve"> (дата обращения: указать дату).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r w:rsidRPr="00361231">
        <w:t>Орфографический словарь русского языка / под ред. В. В. Лопатина. – М.: АСТ, 2012. – 896 с.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r w:rsidRPr="00361231">
        <w:t xml:space="preserve">Чекалина В. С. Русский язык в социальных сетях: развитие, нормы, тенденции. – М.: Флинта, 2021. – 214 </w:t>
      </w:r>
      <w:proofErr w:type="gramStart"/>
      <w:r w:rsidRPr="00361231">
        <w:t>с</w:t>
      </w:r>
      <w:proofErr w:type="gramEnd"/>
      <w:r w:rsidRPr="00361231">
        <w:t>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proofErr w:type="gramStart"/>
      <w:r w:rsidRPr="00361231">
        <w:t>Земская</w:t>
      </w:r>
      <w:proofErr w:type="gramEnd"/>
      <w:r w:rsidRPr="00361231">
        <w:t xml:space="preserve"> Е. А. Язык </w:t>
      </w:r>
      <w:proofErr w:type="spellStart"/>
      <w:r w:rsidRPr="00361231">
        <w:t>интернет-коммуникации</w:t>
      </w:r>
      <w:proofErr w:type="spellEnd"/>
      <w:r w:rsidRPr="00361231">
        <w:t xml:space="preserve">: опыт описания. – М.: Языки славянской культуры, 2007. – 240 </w:t>
      </w:r>
      <w:proofErr w:type="gramStart"/>
      <w:r w:rsidRPr="00361231">
        <w:t>с</w:t>
      </w:r>
      <w:proofErr w:type="gramEnd"/>
      <w:r w:rsidRPr="00361231">
        <w:t>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r w:rsidRPr="00361231">
        <w:t xml:space="preserve">Арутюнова Н. Д. </w:t>
      </w:r>
      <w:proofErr w:type="spellStart"/>
      <w:r w:rsidRPr="00361231">
        <w:t>Дискурс</w:t>
      </w:r>
      <w:proofErr w:type="spellEnd"/>
      <w:r w:rsidRPr="00361231">
        <w:t xml:space="preserve">: личность, текст, коммуникация. – М.: Наука, 1999. – 412 </w:t>
      </w:r>
      <w:proofErr w:type="gramStart"/>
      <w:r w:rsidRPr="00361231">
        <w:t>с</w:t>
      </w:r>
      <w:proofErr w:type="gramEnd"/>
      <w:r w:rsidRPr="00361231">
        <w:t>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r w:rsidRPr="00361231">
        <w:t xml:space="preserve">Коробейников А. В. </w:t>
      </w:r>
      <w:proofErr w:type="gramStart"/>
      <w:r w:rsidRPr="00361231">
        <w:t>Новые</w:t>
      </w:r>
      <w:proofErr w:type="gramEnd"/>
      <w:r w:rsidRPr="00361231">
        <w:t xml:space="preserve"> </w:t>
      </w:r>
      <w:proofErr w:type="spellStart"/>
      <w:r w:rsidRPr="00361231">
        <w:t>медиа</w:t>
      </w:r>
      <w:proofErr w:type="spellEnd"/>
      <w:r w:rsidRPr="00361231">
        <w:t xml:space="preserve"> и трансформация языка. – Екатеринбург: Изд-во </w:t>
      </w:r>
      <w:proofErr w:type="spellStart"/>
      <w:r w:rsidRPr="00361231">
        <w:t>УрФУ</w:t>
      </w:r>
      <w:proofErr w:type="spellEnd"/>
      <w:r w:rsidRPr="00361231">
        <w:t xml:space="preserve">, 2020. – 198 </w:t>
      </w:r>
      <w:proofErr w:type="gramStart"/>
      <w:r w:rsidRPr="00361231">
        <w:t>с</w:t>
      </w:r>
      <w:proofErr w:type="gramEnd"/>
      <w:r w:rsidRPr="00361231">
        <w:t>.</w:t>
      </w:r>
    </w:p>
    <w:p w:rsidR="00E37936" w:rsidRPr="00361231" w:rsidRDefault="00E37936" w:rsidP="0036123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426"/>
        <w:jc w:val="both"/>
      </w:pPr>
      <w:proofErr w:type="spellStart"/>
      <w:r w:rsidRPr="00361231">
        <w:t>Богданова-Бегларян</w:t>
      </w:r>
      <w:proofErr w:type="spellEnd"/>
      <w:r w:rsidRPr="00361231">
        <w:t xml:space="preserve"> Н. В. Русский язык на цифровых платформах: нормы и практика употребления. – СПб.: ЛГУ, 2022. – 176 </w:t>
      </w:r>
      <w:proofErr w:type="gramStart"/>
      <w:r w:rsidRPr="00361231">
        <w:t>с</w:t>
      </w:r>
      <w:proofErr w:type="gramEnd"/>
      <w:r w:rsidRPr="00361231">
        <w:t>.</w:t>
      </w:r>
    </w:p>
    <w:p w:rsidR="00F12C76" w:rsidRPr="00074D52" w:rsidRDefault="00F12C76" w:rsidP="00361231">
      <w:pPr>
        <w:tabs>
          <w:tab w:val="num" w:pos="0"/>
          <w:tab w:val="left" w:pos="851"/>
        </w:tabs>
        <w:spacing w:after="0"/>
        <w:ind w:firstLine="709"/>
        <w:jc w:val="both"/>
      </w:pPr>
    </w:p>
    <w:sectPr w:rsidR="00F12C76" w:rsidRPr="00074D52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4B9" w:rsidRDefault="000E24B9" w:rsidP="00E37936">
      <w:pPr>
        <w:spacing w:after="0"/>
      </w:pPr>
      <w:r>
        <w:separator/>
      </w:r>
    </w:p>
  </w:endnote>
  <w:endnote w:type="continuationSeparator" w:id="0">
    <w:p w:rsidR="000E24B9" w:rsidRDefault="000E24B9" w:rsidP="00E379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3032"/>
      <w:docPartObj>
        <w:docPartGallery w:val="Page Numbers (Bottom of Page)"/>
        <w:docPartUnique/>
      </w:docPartObj>
    </w:sdtPr>
    <w:sdtContent>
      <w:p w:rsidR="00E37936" w:rsidRDefault="00DA4CDF">
        <w:pPr>
          <w:pStyle w:val="a8"/>
          <w:jc w:val="center"/>
        </w:pPr>
        <w:r w:rsidRPr="00E37936">
          <w:rPr>
            <w:sz w:val="24"/>
            <w:szCs w:val="24"/>
          </w:rPr>
          <w:fldChar w:fldCharType="begin"/>
        </w:r>
        <w:r w:rsidR="00E37936" w:rsidRPr="00E37936">
          <w:rPr>
            <w:sz w:val="24"/>
            <w:szCs w:val="24"/>
          </w:rPr>
          <w:instrText xml:space="preserve"> PAGE   \* MERGEFORMAT </w:instrText>
        </w:r>
        <w:r w:rsidRPr="00E37936">
          <w:rPr>
            <w:sz w:val="24"/>
            <w:szCs w:val="24"/>
          </w:rPr>
          <w:fldChar w:fldCharType="separate"/>
        </w:r>
        <w:r w:rsidR="00334229">
          <w:rPr>
            <w:noProof/>
            <w:sz w:val="24"/>
            <w:szCs w:val="24"/>
          </w:rPr>
          <w:t>1</w:t>
        </w:r>
        <w:r w:rsidRPr="00E37936">
          <w:rPr>
            <w:sz w:val="24"/>
            <w:szCs w:val="24"/>
          </w:rPr>
          <w:fldChar w:fldCharType="end"/>
        </w:r>
      </w:p>
    </w:sdtContent>
  </w:sdt>
  <w:p w:rsidR="00E37936" w:rsidRDefault="00E379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4B9" w:rsidRDefault="000E24B9" w:rsidP="00E37936">
      <w:pPr>
        <w:spacing w:after="0"/>
      </w:pPr>
      <w:r>
        <w:separator/>
      </w:r>
    </w:p>
  </w:footnote>
  <w:footnote w:type="continuationSeparator" w:id="0">
    <w:p w:rsidR="000E24B9" w:rsidRDefault="000E24B9" w:rsidP="00E3793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76F2D"/>
    <w:multiLevelType w:val="multilevel"/>
    <w:tmpl w:val="7FD8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F47"/>
    <w:rsid w:val="00074D52"/>
    <w:rsid w:val="000E24B9"/>
    <w:rsid w:val="000E55FE"/>
    <w:rsid w:val="00114F47"/>
    <w:rsid w:val="00334229"/>
    <w:rsid w:val="00361231"/>
    <w:rsid w:val="00396932"/>
    <w:rsid w:val="00473E75"/>
    <w:rsid w:val="00560BFB"/>
    <w:rsid w:val="006B5B0E"/>
    <w:rsid w:val="006C0B77"/>
    <w:rsid w:val="008242FF"/>
    <w:rsid w:val="00870751"/>
    <w:rsid w:val="00922C48"/>
    <w:rsid w:val="00B915B7"/>
    <w:rsid w:val="00C57443"/>
    <w:rsid w:val="00DA4CDF"/>
    <w:rsid w:val="00E37936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F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 w:bidi="ug-CN"/>
    </w:rPr>
  </w:style>
  <w:style w:type="character" w:styleId="a4">
    <w:name w:val="Strong"/>
    <w:basedOn w:val="a0"/>
    <w:uiPriority w:val="22"/>
    <w:qFormat/>
    <w:rsid w:val="00114F47"/>
    <w:rPr>
      <w:b/>
      <w:bCs/>
    </w:rPr>
  </w:style>
  <w:style w:type="character" w:styleId="a5">
    <w:name w:val="Hyperlink"/>
    <w:basedOn w:val="a0"/>
    <w:uiPriority w:val="99"/>
    <w:semiHidden/>
    <w:unhideWhenUsed/>
    <w:rsid w:val="00E3793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3793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793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E3793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E37936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mo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2025-12-04T15:41:00Z</dcterms:created>
  <dcterms:modified xsi:type="dcterms:W3CDTF">2025-12-06T13:31:00Z</dcterms:modified>
</cp:coreProperties>
</file>