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72" w:rsidRDefault="00F46626" w:rsidP="006056AF">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r w:rsidR="00627972">
        <w:rPr>
          <w:rFonts w:ascii="Times New Roman" w:hAnsi="Times New Roman" w:cs="Times New Roman"/>
          <w:b/>
          <w:sz w:val="28"/>
          <w:szCs w:val="28"/>
        </w:rPr>
        <w:t>Ро</w:t>
      </w:r>
      <w:proofErr w:type="spellEnd"/>
      <w:r w:rsidR="00257B8C">
        <w:rPr>
          <w:rFonts w:ascii="Times New Roman" w:hAnsi="Times New Roman" w:cs="Times New Roman"/>
          <w:b/>
          <w:sz w:val="28"/>
          <w:szCs w:val="28"/>
          <w:lang w:val="kk-KZ"/>
        </w:rPr>
        <w:t>мбы</w:t>
      </w:r>
      <w:r w:rsidR="00627972">
        <w:rPr>
          <w:rFonts w:ascii="Times New Roman" w:hAnsi="Times New Roman" w:cs="Times New Roman"/>
          <w:b/>
          <w:sz w:val="28"/>
          <w:szCs w:val="28"/>
          <w:lang w:val="kk-KZ"/>
        </w:rPr>
        <w:t>лық</w:t>
      </w:r>
      <w:r>
        <w:rPr>
          <w:rFonts w:ascii="Times New Roman" w:hAnsi="Times New Roman" w:cs="Times New Roman"/>
          <w:b/>
          <w:sz w:val="28"/>
          <w:szCs w:val="28"/>
          <w:lang w:val="kk-KZ"/>
        </w:rPr>
        <w:t xml:space="preserve"> анизатропия толқын өткі</w:t>
      </w:r>
      <w:r w:rsidR="002D2048">
        <w:rPr>
          <w:rFonts w:ascii="Times New Roman" w:hAnsi="Times New Roman" w:cs="Times New Roman"/>
          <w:b/>
          <w:sz w:val="28"/>
          <w:szCs w:val="28"/>
          <w:lang w:val="kk-KZ"/>
        </w:rPr>
        <w:t>з</w:t>
      </w:r>
      <w:r>
        <w:rPr>
          <w:rFonts w:ascii="Times New Roman" w:hAnsi="Times New Roman" w:cs="Times New Roman"/>
          <w:b/>
          <w:sz w:val="28"/>
          <w:szCs w:val="28"/>
          <w:lang w:val="kk-KZ"/>
        </w:rPr>
        <w:t>гішінің</w:t>
      </w:r>
      <w:r w:rsidR="00627972">
        <w:rPr>
          <w:rFonts w:ascii="Times New Roman" w:hAnsi="Times New Roman" w:cs="Times New Roman"/>
          <w:b/>
          <w:sz w:val="28"/>
          <w:szCs w:val="28"/>
          <w:lang w:val="kk-KZ"/>
        </w:rPr>
        <w:t xml:space="preserve"> </w:t>
      </w:r>
      <w:r w:rsidR="00627972" w:rsidRPr="00F46626">
        <w:rPr>
          <w:rFonts w:ascii="Times New Roman" w:hAnsi="Times New Roman" w:cs="Times New Roman"/>
          <w:b/>
          <w:sz w:val="28"/>
          <w:szCs w:val="28"/>
          <w:lang w:val="en-US"/>
        </w:rPr>
        <w:t>(</w:t>
      </w:r>
      <w:proofErr w:type="spellStart"/>
      <w:r w:rsidR="00627972">
        <w:rPr>
          <w:rFonts w:ascii="Times New Roman" w:hAnsi="Times New Roman" w:cs="Times New Roman"/>
          <w:b/>
          <w:sz w:val="28"/>
          <w:szCs w:val="28"/>
        </w:rPr>
        <w:t>х</w:t>
      </w:r>
      <w:proofErr w:type="spellEnd"/>
      <w:r w:rsidR="00627972" w:rsidRPr="00F46626">
        <w:rPr>
          <w:rFonts w:ascii="Times New Roman" w:hAnsi="Times New Roman" w:cs="Times New Roman"/>
          <w:b/>
          <w:sz w:val="28"/>
          <w:szCs w:val="28"/>
          <w:lang w:val="en-US"/>
        </w:rPr>
        <w:t xml:space="preserve">, </w:t>
      </w:r>
      <w:r w:rsidR="00627972">
        <w:rPr>
          <w:rFonts w:ascii="Times New Roman" w:hAnsi="Times New Roman" w:cs="Times New Roman"/>
          <w:b/>
          <w:sz w:val="28"/>
          <w:szCs w:val="28"/>
        </w:rPr>
        <w:t>у</w:t>
      </w:r>
      <w:r w:rsidR="00627972" w:rsidRPr="00F46626">
        <w:rPr>
          <w:rFonts w:ascii="Times New Roman" w:hAnsi="Times New Roman" w:cs="Times New Roman"/>
          <w:b/>
          <w:sz w:val="28"/>
          <w:szCs w:val="28"/>
          <w:lang w:val="en-US"/>
        </w:rPr>
        <w:t xml:space="preserve">) </w:t>
      </w:r>
      <w:r w:rsidR="00627972">
        <w:rPr>
          <w:rFonts w:ascii="Times New Roman" w:hAnsi="Times New Roman" w:cs="Times New Roman"/>
          <w:b/>
          <w:sz w:val="28"/>
          <w:szCs w:val="28"/>
          <w:lang w:val="kk-KZ"/>
        </w:rPr>
        <w:t>жазықты</w:t>
      </w:r>
      <w:r>
        <w:rPr>
          <w:rFonts w:ascii="Times New Roman" w:hAnsi="Times New Roman" w:cs="Times New Roman"/>
          <w:b/>
          <w:sz w:val="28"/>
          <w:szCs w:val="28"/>
          <w:lang w:val="kk-KZ"/>
        </w:rPr>
        <w:t>ғындағы</w:t>
      </w:r>
      <w:r w:rsidR="00627972">
        <w:rPr>
          <w:rFonts w:ascii="Times New Roman" w:hAnsi="Times New Roman" w:cs="Times New Roman"/>
          <w:b/>
          <w:sz w:val="28"/>
          <w:szCs w:val="28"/>
          <w:lang w:val="kk-KZ"/>
        </w:rPr>
        <w:t xml:space="preserve"> </w:t>
      </w:r>
      <w:r>
        <w:rPr>
          <w:rFonts w:ascii="Times New Roman" w:hAnsi="Times New Roman" w:cs="Times New Roman"/>
          <w:b/>
          <w:sz w:val="28"/>
          <w:szCs w:val="28"/>
          <w:lang w:val="en-US"/>
        </w:rPr>
        <w:t xml:space="preserve">TE </w:t>
      </w:r>
      <w:r>
        <w:rPr>
          <w:rFonts w:ascii="Times New Roman" w:hAnsi="Times New Roman" w:cs="Times New Roman"/>
          <w:b/>
          <w:sz w:val="28"/>
          <w:szCs w:val="28"/>
          <w:lang w:val="kk-KZ"/>
        </w:rPr>
        <w:t>поляризациясының толқын дисперсиясы</w:t>
      </w:r>
      <w:r>
        <w:rPr>
          <w:rFonts w:ascii="Times New Roman" w:hAnsi="Times New Roman" w:cs="Times New Roman"/>
          <w:b/>
          <w:sz w:val="28"/>
          <w:szCs w:val="28"/>
          <w:lang w:val="en-US"/>
        </w:rPr>
        <w:t>”</w:t>
      </w:r>
    </w:p>
    <w:p w:rsidR="00F46626" w:rsidRPr="00F46626" w:rsidRDefault="00F46626" w:rsidP="00F46626">
      <w:pPr>
        <w:jc w:val="right"/>
        <w:rPr>
          <w:rFonts w:ascii="Times New Roman" w:hAnsi="Times New Roman" w:cs="Times New Roman"/>
          <w:b/>
          <w:sz w:val="24"/>
          <w:szCs w:val="24"/>
          <w:lang w:val="kk-KZ"/>
        </w:rPr>
      </w:pPr>
      <w:r w:rsidRPr="00F46626">
        <w:rPr>
          <w:rFonts w:ascii="Times New Roman" w:hAnsi="Times New Roman" w:cs="Times New Roman"/>
          <w:b/>
          <w:sz w:val="24"/>
          <w:szCs w:val="24"/>
          <w:lang w:val="kk-KZ"/>
        </w:rPr>
        <w:t>Маратов С</w:t>
      </w:r>
      <w:r>
        <w:rPr>
          <w:rFonts w:ascii="Times New Roman" w:hAnsi="Times New Roman" w:cs="Times New Roman"/>
          <w:b/>
          <w:sz w:val="24"/>
          <w:szCs w:val="24"/>
          <w:lang w:val="kk-KZ"/>
        </w:rPr>
        <w:t>ұңғат</w:t>
      </w:r>
    </w:p>
    <w:p w:rsidR="00F46626" w:rsidRPr="00F46626" w:rsidRDefault="00F46626" w:rsidP="00F46626">
      <w:pPr>
        <w:jc w:val="right"/>
        <w:rPr>
          <w:rFonts w:ascii="Times New Roman" w:hAnsi="Times New Roman" w:cs="Times New Roman"/>
          <w:sz w:val="24"/>
          <w:szCs w:val="24"/>
          <w:lang w:val="kk-KZ"/>
        </w:rPr>
      </w:pPr>
      <w:r w:rsidRPr="00F46626">
        <w:rPr>
          <w:rFonts w:ascii="Times New Roman" w:hAnsi="Times New Roman" w:cs="Times New Roman"/>
          <w:sz w:val="24"/>
          <w:szCs w:val="24"/>
          <w:lang w:val="kk-KZ"/>
        </w:rPr>
        <w:t>магистрант, Техникалық физика кафедрасы, Л. Н.Гумилев атындағы Еуразия ұлттық у</w:t>
      </w:r>
      <w:r>
        <w:rPr>
          <w:rFonts w:ascii="Times New Roman" w:hAnsi="Times New Roman" w:cs="Times New Roman"/>
          <w:sz w:val="24"/>
          <w:szCs w:val="24"/>
          <w:lang w:val="kk-KZ"/>
        </w:rPr>
        <w:t>ниверситеті, Нұр –сұлтан Қ., ҚР</w:t>
      </w:r>
    </w:p>
    <w:p w:rsidR="00F46626" w:rsidRPr="00F46626" w:rsidRDefault="00F46626" w:rsidP="00F46626">
      <w:pPr>
        <w:jc w:val="right"/>
        <w:rPr>
          <w:rFonts w:ascii="Times New Roman" w:hAnsi="Times New Roman" w:cs="Times New Roman"/>
          <w:b/>
          <w:sz w:val="28"/>
          <w:szCs w:val="28"/>
          <w:lang w:val="kk-KZ"/>
        </w:rPr>
      </w:pPr>
    </w:p>
    <w:p w:rsidR="006056AF" w:rsidRPr="00AB08E4" w:rsidRDefault="00396FDF" w:rsidP="006056AF">
      <w:pPr>
        <w:jc w:val="center"/>
        <w:rPr>
          <w:rFonts w:ascii="Times New Roman" w:hAnsi="Times New Roman" w:cs="Times New Roman"/>
          <w:b/>
          <w:sz w:val="28"/>
          <w:szCs w:val="28"/>
          <w:lang w:val="kk-KZ"/>
        </w:rPr>
      </w:pPr>
      <w:r w:rsidRPr="00AB08E4">
        <w:rPr>
          <w:rFonts w:ascii="Times New Roman" w:hAnsi="Times New Roman" w:cs="Times New Roman"/>
          <w:b/>
          <w:sz w:val="28"/>
          <w:szCs w:val="28"/>
        </w:rPr>
        <w:t>“Дисперсия волн ТЕ поляризации в плоскости (</w:t>
      </w:r>
      <w:proofErr w:type="spellStart"/>
      <w:r w:rsidRPr="00AB08E4">
        <w:rPr>
          <w:rFonts w:ascii="Times New Roman" w:hAnsi="Times New Roman" w:cs="Times New Roman"/>
          <w:b/>
          <w:sz w:val="28"/>
          <w:szCs w:val="28"/>
        </w:rPr>
        <w:t>х</w:t>
      </w:r>
      <w:proofErr w:type="spellEnd"/>
      <w:r w:rsidRPr="00AB08E4">
        <w:rPr>
          <w:rFonts w:ascii="Times New Roman" w:hAnsi="Times New Roman" w:cs="Times New Roman"/>
          <w:b/>
          <w:sz w:val="28"/>
          <w:szCs w:val="28"/>
        </w:rPr>
        <w:t>, у)  в волноводе ромбической анизотропии”</w:t>
      </w:r>
    </w:p>
    <w:p w:rsidR="00396FDF" w:rsidRPr="00AB08E4" w:rsidRDefault="00320031" w:rsidP="00AB08E4">
      <w:pPr>
        <w:jc w:val="right"/>
        <w:rPr>
          <w:rFonts w:ascii="Times New Roman" w:hAnsi="Times New Roman" w:cs="Times New Roman"/>
          <w:b/>
          <w:sz w:val="24"/>
          <w:szCs w:val="24"/>
          <w:lang w:val="kk-KZ"/>
        </w:rPr>
      </w:pPr>
      <w:r w:rsidRPr="00AB08E4">
        <w:rPr>
          <w:rFonts w:ascii="Times New Roman" w:hAnsi="Times New Roman" w:cs="Times New Roman"/>
          <w:b/>
          <w:sz w:val="24"/>
          <w:szCs w:val="24"/>
          <w:lang w:val="kk-KZ"/>
        </w:rPr>
        <w:t>Маратов С</w:t>
      </w:r>
      <w:r w:rsidR="00F46626">
        <w:rPr>
          <w:rFonts w:ascii="Times New Roman" w:hAnsi="Times New Roman" w:cs="Times New Roman"/>
          <w:b/>
          <w:sz w:val="24"/>
          <w:szCs w:val="24"/>
          <w:lang w:val="kk-KZ"/>
        </w:rPr>
        <w:t>унгат</w:t>
      </w:r>
    </w:p>
    <w:p w:rsidR="00320031" w:rsidRDefault="00320031" w:rsidP="00AB08E4">
      <w:pPr>
        <w:jc w:val="right"/>
        <w:rPr>
          <w:rFonts w:ascii="Times New Roman" w:hAnsi="Times New Roman" w:cs="Times New Roman"/>
          <w:color w:val="202124"/>
          <w:sz w:val="24"/>
          <w:szCs w:val="24"/>
          <w:shd w:val="clear" w:color="auto" w:fill="FFFFFF"/>
          <w:lang w:val="kk-KZ"/>
        </w:rPr>
      </w:pPr>
      <w:r w:rsidRPr="00AB08E4">
        <w:rPr>
          <w:rFonts w:ascii="Times New Roman" w:hAnsi="Times New Roman" w:cs="Times New Roman"/>
          <w:sz w:val="24"/>
          <w:szCs w:val="24"/>
          <w:lang w:val="kk-KZ"/>
        </w:rPr>
        <w:t xml:space="preserve">магистрант,кафедра Техническая физика, </w:t>
      </w:r>
      <w:r w:rsidRPr="00AB08E4">
        <w:rPr>
          <w:rFonts w:ascii="Times New Roman" w:hAnsi="Times New Roman" w:cs="Times New Roman"/>
          <w:color w:val="202124"/>
          <w:sz w:val="24"/>
          <w:szCs w:val="24"/>
          <w:shd w:val="clear" w:color="auto" w:fill="FFFFFF"/>
        </w:rPr>
        <w:t>Евразийский национальный университет имени Л.Н. Гумилева</w:t>
      </w:r>
      <w:r w:rsidRPr="00AB08E4">
        <w:rPr>
          <w:rFonts w:ascii="Times New Roman" w:hAnsi="Times New Roman" w:cs="Times New Roman"/>
          <w:color w:val="202124"/>
          <w:sz w:val="24"/>
          <w:szCs w:val="24"/>
          <w:shd w:val="clear" w:color="auto" w:fill="FFFFFF"/>
          <w:lang w:val="kk-KZ"/>
        </w:rPr>
        <w:t>, г. Нур</w:t>
      </w:r>
      <w:r w:rsidRPr="00AB08E4">
        <w:rPr>
          <w:rFonts w:ascii="Times New Roman" w:hAnsi="Times New Roman" w:cs="Times New Roman"/>
          <w:color w:val="202124"/>
          <w:sz w:val="24"/>
          <w:szCs w:val="24"/>
          <w:shd w:val="clear" w:color="auto" w:fill="FFFFFF"/>
        </w:rPr>
        <w:t xml:space="preserve"> –Султан, РК</w:t>
      </w:r>
    </w:p>
    <w:p w:rsidR="00F46626" w:rsidRPr="000D635F" w:rsidRDefault="00F46626" w:rsidP="00F46626">
      <w:pPr>
        <w:jc w:val="center"/>
        <w:rPr>
          <w:rFonts w:ascii="Times New Roman" w:hAnsi="Times New Roman" w:cs="Times New Roman"/>
          <w:b/>
          <w:sz w:val="28"/>
          <w:szCs w:val="28"/>
        </w:rPr>
      </w:pPr>
    </w:p>
    <w:p w:rsidR="00F46626" w:rsidRPr="00F46626" w:rsidRDefault="00F46626" w:rsidP="00F46626">
      <w:pPr>
        <w:jc w:val="center"/>
        <w:rPr>
          <w:rFonts w:ascii="Times New Roman" w:hAnsi="Times New Roman" w:cs="Times New Roman"/>
          <w:b/>
          <w:sz w:val="28"/>
          <w:szCs w:val="28"/>
          <w:lang w:val="en-US"/>
        </w:rPr>
      </w:pPr>
      <w:r w:rsidRPr="00F46626">
        <w:rPr>
          <w:rFonts w:ascii="Times New Roman" w:hAnsi="Times New Roman" w:cs="Times New Roman"/>
          <w:b/>
          <w:sz w:val="28"/>
          <w:szCs w:val="28"/>
          <w:lang w:val="en-US"/>
        </w:rPr>
        <w:t>“Dispersion of TE polarization waves in the plane (x, y) in a rhombic anisotropy waveguide”</w:t>
      </w:r>
    </w:p>
    <w:p w:rsidR="00F46626" w:rsidRPr="00F46626" w:rsidRDefault="00F46626" w:rsidP="00AB08E4">
      <w:pPr>
        <w:jc w:val="right"/>
        <w:rPr>
          <w:rFonts w:ascii="Times New Roman" w:hAnsi="Times New Roman" w:cs="Times New Roman"/>
          <w:b/>
          <w:sz w:val="24"/>
          <w:szCs w:val="24"/>
          <w:lang w:val="en-US"/>
        </w:rPr>
      </w:pPr>
      <w:proofErr w:type="spellStart"/>
      <w:r w:rsidRPr="00F46626">
        <w:rPr>
          <w:rFonts w:ascii="Times New Roman" w:hAnsi="Times New Roman" w:cs="Times New Roman"/>
          <w:b/>
          <w:sz w:val="24"/>
          <w:szCs w:val="24"/>
          <w:lang w:val="en-US"/>
        </w:rPr>
        <w:t>Maratov</w:t>
      </w:r>
      <w:proofErr w:type="spellEnd"/>
      <w:r w:rsidRPr="00F46626">
        <w:rPr>
          <w:rFonts w:ascii="Times New Roman" w:hAnsi="Times New Roman" w:cs="Times New Roman"/>
          <w:b/>
          <w:sz w:val="24"/>
          <w:szCs w:val="24"/>
          <w:lang w:val="en-US"/>
        </w:rPr>
        <w:t xml:space="preserve"> </w:t>
      </w:r>
      <w:proofErr w:type="spellStart"/>
      <w:r w:rsidRPr="00F46626">
        <w:rPr>
          <w:rFonts w:ascii="Times New Roman" w:hAnsi="Times New Roman" w:cs="Times New Roman"/>
          <w:b/>
          <w:sz w:val="24"/>
          <w:szCs w:val="24"/>
          <w:lang w:val="en-US"/>
        </w:rPr>
        <w:t>Sungat</w:t>
      </w:r>
      <w:proofErr w:type="spellEnd"/>
    </w:p>
    <w:p w:rsidR="00F46626" w:rsidRPr="00F46626" w:rsidRDefault="00F46626" w:rsidP="00AB08E4">
      <w:pPr>
        <w:jc w:val="right"/>
        <w:rPr>
          <w:rFonts w:ascii="Times New Roman" w:hAnsi="Times New Roman" w:cs="Times New Roman"/>
          <w:sz w:val="24"/>
          <w:szCs w:val="24"/>
          <w:lang w:val="kk-KZ"/>
        </w:rPr>
      </w:pPr>
      <w:r w:rsidRPr="00F46626">
        <w:rPr>
          <w:rFonts w:ascii="Times New Roman" w:hAnsi="Times New Roman" w:cs="Times New Roman"/>
          <w:sz w:val="24"/>
          <w:szCs w:val="24"/>
          <w:lang w:val="kk-KZ"/>
        </w:rPr>
        <w:t>Master's student, Department of Technical Physics, L.N. Gumilyov Eurasian National University, Nur–Sultan, RK.</w:t>
      </w:r>
    </w:p>
    <w:p w:rsidR="006056AF" w:rsidRDefault="006056AF" w:rsidP="006056AF">
      <w:pPr>
        <w:jc w:val="center"/>
        <w:rPr>
          <w:lang w:val="kk-KZ"/>
        </w:rPr>
      </w:pPr>
    </w:p>
    <w:p w:rsidR="006056AF" w:rsidRPr="00AB08E4" w:rsidRDefault="006056AF" w:rsidP="006056AF">
      <w:pPr>
        <w:jc w:val="center"/>
        <w:rPr>
          <w:rFonts w:ascii="Times New Roman" w:hAnsi="Times New Roman" w:cs="Times New Roman"/>
          <w:b/>
          <w:sz w:val="28"/>
          <w:szCs w:val="28"/>
          <w:lang w:val="kk-KZ"/>
        </w:rPr>
      </w:pPr>
      <w:r w:rsidRPr="00AB08E4">
        <w:rPr>
          <w:rFonts w:ascii="Times New Roman" w:hAnsi="Times New Roman" w:cs="Times New Roman"/>
          <w:b/>
          <w:sz w:val="28"/>
          <w:szCs w:val="28"/>
          <w:lang w:val="kk-KZ"/>
        </w:rPr>
        <w:t>Аннотация</w:t>
      </w:r>
    </w:p>
    <w:p w:rsidR="00791849" w:rsidRPr="00405FE5" w:rsidRDefault="006056AF" w:rsidP="006056AF">
      <w:pPr>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Бұл жұмыста біртекті, өте жақсы өткізгіш ромбтық толқын өткізгіштің қуатын сандық бағалауды есептеу үшін өлшемсіз пайдалы әсер коэффициенті қолданылады. </w:t>
      </w:r>
      <w:r w:rsidRPr="000D635F">
        <w:rPr>
          <w:rFonts w:ascii="Times New Roman" w:hAnsi="Times New Roman" w:cs="Times New Roman"/>
          <w:sz w:val="24"/>
          <w:szCs w:val="24"/>
          <w:lang w:val="kk-KZ"/>
        </w:rPr>
        <w:t>Гельмгольц теңдеуінің бөлінбейтін шешімдерінің шексіз қосындысын қамтитын жаңа әдіс тиімділікті есептеу кезінде қолданылатын нақты функциялар мен меншікті мәндерді қамтамасыз етеді. Ромб толқын өткізгіштің қуаты стандартты тікбұрышты толқын өткізгіштің қуатымен салыстырылады және сәл төменірек болады.</w:t>
      </w:r>
    </w:p>
    <w:p w:rsidR="006056AF" w:rsidRPr="00AB08E4" w:rsidRDefault="006056AF" w:rsidP="006056AF">
      <w:pPr>
        <w:jc w:val="center"/>
        <w:rPr>
          <w:rFonts w:ascii="Times New Roman" w:hAnsi="Times New Roman" w:cs="Times New Roman"/>
          <w:b/>
          <w:sz w:val="28"/>
          <w:szCs w:val="28"/>
          <w:lang w:val="kk-KZ"/>
        </w:rPr>
      </w:pPr>
      <w:r w:rsidRPr="00AB08E4">
        <w:rPr>
          <w:rFonts w:ascii="Times New Roman" w:hAnsi="Times New Roman" w:cs="Times New Roman"/>
          <w:b/>
          <w:sz w:val="28"/>
          <w:szCs w:val="28"/>
        </w:rPr>
        <w:t>Аннотация</w:t>
      </w:r>
    </w:p>
    <w:p w:rsidR="006056AF" w:rsidRPr="00405FE5" w:rsidRDefault="000D635F" w:rsidP="000D635F">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6056AF" w:rsidRPr="00405FE5">
        <w:rPr>
          <w:rFonts w:ascii="Times New Roman" w:hAnsi="Times New Roman" w:cs="Times New Roman"/>
          <w:sz w:val="24"/>
          <w:szCs w:val="24"/>
        </w:rPr>
        <w:t>В данной работе используется безразмерный коэффициент полезного действия для вычисления количественной оценки мощности однородного, идеально проводящего ромбического волновода. Новый метод, включающий бесконечную сумму неразделимых решений уравнения Гельмгольца, обеспечивает точные собственные функции и собственные значения для использования при расчете коэффициента полезного действия. Мощность ромбического волновода сравнивается с мощностью стандартного прямоугольного волновода и оказывается лишь немного ниже.</w:t>
      </w:r>
    </w:p>
    <w:p w:rsidR="00C86F8A" w:rsidRDefault="00C86F8A" w:rsidP="006056AF">
      <w:pPr>
        <w:jc w:val="center"/>
        <w:rPr>
          <w:rFonts w:ascii="Times New Roman" w:hAnsi="Times New Roman" w:cs="Times New Roman"/>
          <w:b/>
          <w:sz w:val="28"/>
          <w:szCs w:val="28"/>
          <w:lang w:val="kk-KZ"/>
        </w:rPr>
      </w:pPr>
    </w:p>
    <w:p w:rsidR="006056AF" w:rsidRPr="00AB08E4" w:rsidRDefault="006056AF" w:rsidP="006056AF">
      <w:pPr>
        <w:jc w:val="center"/>
        <w:rPr>
          <w:rFonts w:ascii="Times New Roman" w:hAnsi="Times New Roman" w:cs="Times New Roman"/>
          <w:b/>
          <w:sz w:val="28"/>
          <w:szCs w:val="28"/>
          <w:lang w:val="en-US"/>
        </w:rPr>
      </w:pPr>
      <w:r w:rsidRPr="00AB08E4">
        <w:rPr>
          <w:rFonts w:ascii="Times New Roman" w:hAnsi="Times New Roman" w:cs="Times New Roman"/>
          <w:b/>
          <w:sz w:val="28"/>
          <w:szCs w:val="28"/>
          <w:lang w:val="en-US"/>
        </w:rPr>
        <w:lastRenderedPageBreak/>
        <w:t>Abstract</w:t>
      </w:r>
    </w:p>
    <w:p w:rsidR="006056AF" w:rsidRPr="00405FE5" w:rsidRDefault="006056AF" w:rsidP="006056AF">
      <w:pPr>
        <w:jc w:val="both"/>
        <w:rPr>
          <w:rFonts w:ascii="Times New Roman" w:hAnsi="Times New Roman" w:cs="Times New Roman"/>
          <w:sz w:val="24"/>
          <w:szCs w:val="24"/>
          <w:lang w:val="en-US"/>
        </w:rPr>
      </w:pPr>
      <w:r w:rsidRPr="00405FE5">
        <w:rPr>
          <w:rFonts w:ascii="Times New Roman" w:hAnsi="Times New Roman" w:cs="Times New Roman"/>
          <w:sz w:val="24"/>
          <w:szCs w:val="24"/>
          <w:lang w:val="en-US"/>
        </w:rPr>
        <w:t xml:space="preserve">Abstract -In this paper, a dimensionless efficiency coefficient is used to calculate a quantitative estimate of the power of a homogeneous, ideally conducting rhombic waveguide. The new method, which includes an infinite sum of inseparable solutions of the Helmholtz equation, provides accurate </w:t>
      </w:r>
      <w:proofErr w:type="spellStart"/>
      <w:r w:rsidRPr="00405FE5">
        <w:rPr>
          <w:rFonts w:ascii="Times New Roman" w:hAnsi="Times New Roman" w:cs="Times New Roman"/>
          <w:sz w:val="24"/>
          <w:szCs w:val="24"/>
          <w:lang w:val="en-US"/>
        </w:rPr>
        <w:t>eigenfunctions</w:t>
      </w:r>
      <w:proofErr w:type="spellEnd"/>
      <w:r w:rsidRPr="00405FE5">
        <w:rPr>
          <w:rFonts w:ascii="Times New Roman" w:hAnsi="Times New Roman" w:cs="Times New Roman"/>
          <w:sz w:val="24"/>
          <w:szCs w:val="24"/>
          <w:lang w:val="en-US"/>
        </w:rPr>
        <w:t xml:space="preserve"> and </w:t>
      </w:r>
      <w:proofErr w:type="spellStart"/>
      <w:r w:rsidRPr="00405FE5">
        <w:rPr>
          <w:rFonts w:ascii="Times New Roman" w:hAnsi="Times New Roman" w:cs="Times New Roman"/>
          <w:sz w:val="24"/>
          <w:szCs w:val="24"/>
          <w:lang w:val="en-US"/>
        </w:rPr>
        <w:t>eigenvalues</w:t>
      </w:r>
      <w:proofErr w:type="spellEnd"/>
      <w:r w:rsidRPr="00405FE5">
        <w:rPr>
          <w:rFonts w:ascii="Times New Roman" w:hAnsi="Times New Roman" w:cs="Times New Roman"/>
          <w:sz w:val="24"/>
          <w:szCs w:val="24"/>
          <w:lang w:val="en-US"/>
        </w:rPr>
        <w:t xml:space="preserve"> for use in calculating the efficiency. The power of a rhombic waveguide is compared with the power of a standard rectangular waveguide and turns out to be only slightly lower.</w:t>
      </w:r>
    </w:p>
    <w:p w:rsidR="006056AF" w:rsidRPr="00405FE5" w:rsidRDefault="006056AF" w:rsidP="006056AF">
      <w:pPr>
        <w:jc w:val="both"/>
        <w:rPr>
          <w:rFonts w:ascii="Times New Roman" w:hAnsi="Times New Roman" w:cs="Times New Roman"/>
          <w:sz w:val="24"/>
          <w:szCs w:val="24"/>
          <w:lang w:val="en-US"/>
        </w:rPr>
      </w:pPr>
    </w:p>
    <w:p w:rsidR="006056AF" w:rsidRPr="00405FE5" w:rsidRDefault="006056AF" w:rsidP="006056AF">
      <w:pPr>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Кілт сөздер</w:t>
      </w:r>
      <w:r w:rsidRPr="00405FE5">
        <w:rPr>
          <w:rFonts w:ascii="Times New Roman" w:hAnsi="Times New Roman" w:cs="Times New Roman"/>
          <w:sz w:val="24"/>
          <w:szCs w:val="24"/>
          <w:lang w:val="en-US"/>
        </w:rPr>
        <w:t>:</w:t>
      </w:r>
      <w:r w:rsidRPr="00405FE5">
        <w:rPr>
          <w:rFonts w:ascii="Times New Roman" w:hAnsi="Times New Roman" w:cs="Times New Roman"/>
          <w:sz w:val="24"/>
          <w:szCs w:val="24"/>
          <w:lang w:val="kk-KZ"/>
        </w:rPr>
        <w:t xml:space="preserve"> пайдалы әсер коэффициенті, ромбтық толқын өткізгіш, </w:t>
      </w:r>
      <w:r w:rsidRPr="00405FE5">
        <w:rPr>
          <w:rFonts w:ascii="Times New Roman" w:hAnsi="Times New Roman" w:cs="Times New Roman"/>
          <w:sz w:val="24"/>
          <w:szCs w:val="24"/>
          <w:lang w:val="en-US"/>
        </w:rPr>
        <w:t>TE</w:t>
      </w:r>
      <w:r w:rsidRPr="00405FE5">
        <w:rPr>
          <w:rFonts w:ascii="Times New Roman" w:hAnsi="Times New Roman" w:cs="Times New Roman"/>
          <w:sz w:val="24"/>
          <w:szCs w:val="24"/>
          <w:lang w:val="kk-KZ"/>
        </w:rPr>
        <w:t xml:space="preserve"> және </w:t>
      </w:r>
      <w:r w:rsidRPr="00405FE5">
        <w:rPr>
          <w:rFonts w:ascii="Times New Roman" w:hAnsi="Times New Roman" w:cs="Times New Roman"/>
          <w:sz w:val="24"/>
          <w:szCs w:val="24"/>
          <w:lang w:val="en-US"/>
        </w:rPr>
        <w:t>TM</w:t>
      </w:r>
      <w:r w:rsidRPr="00405FE5">
        <w:rPr>
          <w:rFonts w:ascii="Times New Roman" w:hAnsi="Times New Roman" w:cs="Times New Roman"/>
          <w:sz w:val="24"/>
          <w:szCs w:val="24"/>
          <w:lang w:val="kk-KZ"/>
        </w:rPr>
        <w:t xml:space="preserve"> поляризация, дисперсия.</w:t>
      </w:r>
    </w:p>
    <w:p w:rsidR="006056AF" w:rsidRPr="00405FE5" w:rsidRDefault="006056AF" w:rsidP="006056AF">
      <w:pPr>
        <w:jc w:val="both"/>
        <w:rPr>
          <w:rFonts w:ascii="Times New Roman" w:hAnsi="Times New Roman" w:cs="Times New Roman"/>
          <w:sz w:val="24"/>
          <w:szCs w:val="24"/>
        </w:rPr>
      </w:pPr>
      <w:r w:rsidRPr="00405FE5">
        <w:rPr>
          <w:rFonts w:ascii="Times New Roman" w:hAnsi="Times New Roman" w:cs="Times New Roman"/>
          <w:sz w:val="24"/>
          <w:szCs w:val="24"/>
          <w:lang w:val="kk-KZ"/>
        </w:rPr>
        <w:t>Ключевые слова</w:t>
      </w:r>
      <w:r w:rsidRPr="00405FE5">
        <w:rPr>
          <w:rFonts w:ascii="Times New Roman" w:hAnsi="Times New Roman" w:cs="Times New Roman"/>
          <w:sz w:val="24"/>
          <w:szCs w:val="24"/>
        </w:rPr>
        <w:t>: коэффициент полезного действия</w:t>
      </w:r>
      <w:r w:rsidRPr="00405FE5">
        <w:rPr>
          <w:rFonts w:ascii="Times New Roman" w:hAnsi="Times New Roman" w:cs="Times New Roman"/>
          <w:sz w:val="24"/>
          <w:szCs w:val="24"/>
          <w:lang w:val="kk-KZ"/>
        </w:rPr>
        <w:t xml:space="preserve">, ромбический волновод, </w:t>
      </w:r>
      <w:r w:rsidRPr="00405FE5">
        <w:rPr>
          <w:rFonts w:ascii="Times New Roman" w:hAnsi="Times New Roman" w:cs="Times New Roman"/>
          <w:sz w:val="24"/>
          <w:szCs w:val="24"/>
          <w:lang w:val="en-US"/>
        </w:rPr>
        <w:t>TE</w:t>
      </w:r>
      <w:r w:rsidRPr="00405FE5">
        <w:rPr>
          <w:rFonts w:ascii="Times New Roman" w:hAnsi="Times New Roman" w:cs="Times New Roman"/>
          <w:sz w:val="24"/>
          <w:szCs w:val="24"/>
        </w:rPr>
        <w:t xml:space="preserve"> </w:t>
      </w:r>
      <w:r w:rsidRPr="00405FE5">
        <w:rPr>
          <w:rFonts w:ascii="Times New Roman" w:hAnsi="Times New Roman" w:cs="Times New Roman"/>
          <w:sz w:val="24"/>
          <w:szCs w:val="24"/>
          <w:lang w:val="kk-KZ"/>
        </w:rPr>
        <w:t xml:space="preserve">и </w:t>
      </w:r>
      <w:r w:rsidRPr="00405FE5">
        <w:rPr>
          <w:rFonts w:ascii="Times New Roman" w:hAnsi="Times New Roman" w:cs="Times New Roman"/>
          <w:sz w:val="24"/>
          <w:szCs w:val="24"/>
          <w:lang w:val="en-US"/>
        </w:rPr>
        <w:t>TM</w:t>
      </w:r>
      <w:r w:rsidRPr="00405FE5">
        <w:rPr>
          <w:rFonts w:ascii="Times New Roman" w:hAnsi="Times New Roman" w:cs="Times New Roman"/>
          <w:sz w:val="24"/>
          <w:szCs w:val="24"/>
        </w:rPr>
        <w:t xml:space="preserve"> </w:t>
      </w:r>
      <w:r w:rsidRPr="00405FE5">
        <w:rPr>
          <w:rFonts w:ascii="Times New Roman" w:hAnsi="Times New Roman" w:cs="Times New Roman"/>
          <w:sz w:val="24"/>
          <w:szCs w:val="24"/>
          <w:lang w:val="kk-KZ"/>
        </w:rPr>
        <w:t>поляризаций, дисперсия.</w:t>
      </w:r>
    </w:p>
    <w:p w:rsidR="006056AF" w:rsidRPr="00405FE5" w:rsidRDefault="006056AF" w:rsidP="006056AF">
      <w:pPr>
        <w:jc w:val="both"/>
        <w:rPr>
          <w:rFonts w:ascii="Times New Roman" w:hAnsi="Times New Roman" w:cs="Times New Roman"/>
          <w:sz w:val="24"/>
          <w:szCs w:val="24"/>
          <w:lang w:val="en-US"/>
        </w:rPr>
      </w:pPr>
      <w:r w:rsidRPr="00405FE5">
        <w:rPr>
          <w:rFonts w:ascii="Times New Roman" w:hAnsi="Times New Roman" w:cs="Times New Roman"/>
          <w:sz w:val="24"/>
          <w:szCs w:val="24"/>
          <w:lang w:val="en-US"/>
        </w:rPr>
        <w:t>Keywords: efficiency, rhombic waveguide, TE and TM polarizations, dispersion.</w:t>
      </w:r>
    </w:p>
    <w:p w:rsidR="006056AF" w:rsidRPr="00405FE5" w:rsidRDefault="006056AF" w:rsidP="006056AF">
      <w:pPr>
        <w:jc w:val="both"/>
        <w:rPr>
          <w:sz w:val="24"/>
          <w:szCs w:val="24"/>
          <w:lang w:val="en-US"/>
        </w:rPr>
      </w:pPr>
    </w:p>
    <w:p w:rsidR="00405FE5" w:rsidRPr="00405FE5" w:rsidRDefault="00405FE5" w:rsidP="006056AF">
      <w:pPr>
        <w:jc w:val="both"/>
        <w:rPr>
          <w:sz w:val="24"/>
          <w:szCs w:val="24"/>
          <w:lang w:val="en-US"/>
        </w:rPr>
      </w:pPr>
    </w:p>
    <w:p w:rsidR="00405FE5" w:rsidRPr="00405FE5" w:rsidRDefault="00405FE5" w:rsidP="00405FE5">
      <w:pPr>
        <w:spacing w:after="0"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Периодты құрылымдардың моделдері қатты денелер физикасы,физикалық электроника,оптикалық жүйелерде кеңінен қолданылады және де әртүрлі приборлар мен құрылғылар жасаудың негізі болады.</w:t>
      </w:r>
    </w:p>
    <w:p w:rsidR="00405FE5" w:rsidRPr="00405FE5" w:rsidRDefault="00405FE5" w:rsidP="00405FE5">
      <w:pPr>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Матрицант құрылымы деген түсінікті енгізу және анықтау, Бриллюэн мен Парод[5] дамытқан тұтас периодты біртекті емес ортадағы дискретті периодты құрылымдар үшін арналған классикалық әдіс кеңінен тарады.    Толқындардың қабаттарда таралуы толқынжолдағы толқындық процесстерге жатады.Толқынжолдар радиотехникалық,радиолокациялық және электрондық құрылғылар мен приборлада кеңінен қолданылады.</w:t>
      </w:r>
    </w:p>
    <w:p w:rsidR="00405FE5" w:rsidRPr="00405FE5" w:rsidRDefault="00405FE5" w:rsidP="00405FE5">
      <w:pPr>
        <w:spacing w:after="0" w:line="240" w:lineRule="auto"/>
        <w:jc w:val="both"/>
        <w:rPr>
          <w:rFonts w:ascii="Times New Roman" w:hAnsi="Times New Roman" w:cs="Times New Roman"/>
          <w:sz w:val="24"/>
          <w:szCs w:val="24"/>
          <w:lang w:val="kk-KZ"/>
        </w:rPr>
      </w:pPr>
    </w:p>
    <w:p w:rsidR="00405FE5" w:rsidRPr="00405FE5" w:rsidRDefault="00405FE5" w:rsidP="00405FE5">
      <w:pPr>
        <w:spacing w:after="0"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Чебышев-Гегенбауэрдың үзіліссіз біртекті емес периодты ортадағы полиномдары [90] монография мен [102] жұмыстарда кеңінен қолданылды.</w:t>
      </w:r>
    </w:p>
    <w:p w:rsidR="00405FE5" w:rsidRPr="00405FE5" w:rsidRDefault="00405FE5" w:rsidP="00405FE5">
      <w:pPr>
        <w:spacing w:after="0"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Электромагнитті толқын кездегі периодты біртекті емес анизотропты орта, кеңістіктік координаталардың периодтық функцияларымен сипатталады және мына шарттарды қанағаттандырады</w:t>
      </w:r>
    </w:p>
    <w:p w:rsidR="00405FE5" w:rsidRPr="00405FE5" w:rsidRDefault="00405FE5" w:rsidP="00405FE5">
      <w:pPr>
        <w:spacing w:line="240" w:lineRule="auto"/>
        <w:jc w:val="center"/>
        <w:rPr>
          <w:rFonts w:ascii="Times New Roman" w:hAnsi="Times New Roman" w:cs="Times New Roman"/>
          <w:sz w:val="24"/>
          <w:szCs w:val="24"/>
        </w:rPr>
      </w:pPr>
      <w:r w:rsidRPr="00405FE5">
        <w:rPr>
          <w:rFonts w:ascii="Times New Roman" w:hAnsi="Times New Roman" w:cs="Times New Roman"/>
          <w:position w:val="-24"/>
          <w:sz w:val="24"/>
          <w:szCs w:val="24"/>
        </w:rPr>
        <w:object w:dxaOrig="193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95pt;height:21.95pt" o:ole="">
            <v:imagedata r:id="rId4" o:title=""/>
          </v:shape>
          <o:OLEObject Type="Embed" ProgID="Equation.DSMT4" ShapeID="_x0000_i1025" DrawAspect="Content" ObjectID="_1713031535" r:id="rId5"/>
        </w:object>
      </w:r>
      <w:r w:rsidRPr="00405FE5">
        <w:rPr>
          <w:rFonts w:ascii="Times New Roman" w:hAnsi="Times New Roman" w:cs="Times New Roman"/>
          <w:sz w:val="24"/>
          <w:szCs w:val="24"/>
        </w:rPr>
        <w:t>,</w:t>
      </w:r>
    </w:p>
    <w:p w:rsidR="00405FE5" w:rsidRPr="00405FE5" w:rsidRDefault="00405FE5" w:rsidP="00405FE5">
      <w:pPr>
        <w:spacing w:line="240" w:lineRule="auto"/>
        <w:jc w:val="center"/>
        <w:rPr>
          <w:rFonts w:ascii="Times New Roman" w:hAnsi="Times New Roman" w:cs="Times New Roman"/>
          <w:sz w:val="24"/>
          <w:szCs w:val="24"/>
          <w:lang w:val="kk-KZ"/>
        </w:rPr>
      </w:pPr>
      <w:r w:rsidRPr="00405FE5">
        <w:rPr>
          <w:rFonts w:ascii="Times New Roman" w:hAnsi="Times New Roman" w:cs="Times New Roman"/>
          <w:sz w:val="24"/>
          <w:szCs w:val="24"/>
        </w:rPr>
        <w:t xml:space="preserve">                                                    </w:t>
      </w:r>
      <w:r w:rsidRPr="00405FE5">
        <w:rPr>
          <w:rFonts w:ascii="Times New Roman" w:hAnsi="Times New Roman" w:cs="Times New Roman"/>
          <w:position w:val="-12"/>
          <w:sz w:val="24"/>
          <w:szCs w:val="24"/>
          <w:lang w:val="en-US"/>
        </w:rPr>
        <w:object w:dxaOrig="1660" w:dyaOrig="360">
          <v:shape id="_x0000_i1026" type="#_x0000_t75" style="width:85.8pt;height:21.95pt" o:ole="">
            <v:imagedata r:id="rId6" o:title=""/>
          </v:shape>
          <o:OLEObject Type="Embed" ProgID="Equation.DSMT4" ShapeID="_x0000_i1026" DrawAspect="Content" ObjectID="_1713031536" r:id="rId7"/>
        </w:object>
      </w:r>
      <w:r w:rsidRPr="00405FE5">
        <w:rPr>
          <w:rFonts w:ascii="Times New Roman" w:hAnsi="Times New Roman" w:cs="Times New Roman"/>
          <w:sz w:val="24"/>
          <w:szCs w:val="24"/>
        </w:rPr>
        <w:t xml:space="preserve">                                            (1)</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en-US"/>
        </w:rPr>
        <w:t>h</w:t>
      </w:r>
      <w:r w:rsidRPr="00405FE5">
        <w:rPr>
          <w:rFonts w:ascii="Times New Roman" w:hAnsi="Times New Roman" w:cs="Times New Roman"/>
          <w:sz w:val="24"/>
          <w:szCs w:val="24"/>
        </w:rPr>
        <w:t xml:space="preserve">- </w:t>
      </w:r>
      <w:proofErr w:type="gramStart"/>
      <w:r w:rsidRPr="00405FE5">
        <w:rPr>
          <w:rFonts w:ascii="Times New Roman" w:hAnsi="Times New Roman" w:cs="Times New Roman"/>
          <w:sz w:val="24"/>
          <w:szCs w:val="24"/>
          <w:lang w:val="kk-KZ"/>
        </w:rPr>
        <w:t>біртекті</w:t>
      </w:r>
      <w:proofErr w:type="gramEnd"/>
      <w:r w:rsidRPr="00405FE5">
        <w:rPr>
          <w:rFonts w:ascii="Times New Roman" w:hAnsi="Times New Roman" w:cs="Times New Roman"/>
          <w:sz w:val="24"/>
          <w:szCs w:val="24"/>
          <w:lang w:val="kk-KZ"/>
        </w:rPr>
        <w:t xml:space="preserve"> еместіктің периоды</w:t>
      </w:r>
      <w:r w:rsidRPr="00405FE5">
        <w:rPr>
          <w:rFonts w:ascii="Times New Roman" w:hAnsi="Times New Roman" w:cs="Times New Roman"/>
          <w:sz w:val="24"/>
          <w:szCs w:val="24"/>
        </w:rPr>
        <w:t>(</w:t>
      </w:r>
      <w:r w:rsidRPr="00405FE5">
        <w:rPr>
          <w:rFonts w:ascii="Times New Roman" w:hAnsi="Times New Roman" w:cs="Times New Roman"/>
          <w:sz w:val="24"/>
          <w:szCs w:val="24"/>
          <w:lang w:val="kk-KZ"/>
        </w:rPr>
        <w:t>период неоднородности</w:t>
      </w:r>
      <w:r w:rsidRPr="00405FE5">
        <w:rPr>
          <w:rFonts w:ascii="Times New Roman" w:hAnsi="Times New Roman" w:cs="Times New Roman"/>
          <w:sz w:val="24"/>
          <w:szCs w:val="24"/>
        </w:rPr>
        <w:t>)</w:t>
      </w:r>
    </w:p>
    <w:p w:rsidR="00405FE5" w:rsidRPr="000D635F"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Шектелмеген периодты құрылымдағы электромагнитті толқындық процесстердің заңдылығын сипаттайтын – дисперсия.Матрицанттың құрылымы тривиалды емес шешімдердің болу шартын өзгерте алады және сипаттамалық теңдеудің дәрежесін екі есе төмендетеді.</w:t>
      </w:r>
    </w:p>
    <w:p w:rsidR="00405FE5" w:rsidRPr="000D635F"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lastRenderedPageBreak/>
        <w:t xml:space="preserve">  x осіне бағытталған, қабатта таралатын TE поляризацияланған электромагниттік толқын дисперсиясының заңдылықтары зерттелуде.</w:t>
      </w:r>
      <w:r w:rsidRPr="00405FE5">
        <w:rPr>
          <w:rFonts w:ascii="Times New Roman" w:hAnsi="Times New Roman" w:cs="Times New Roman"/>
          <w:position w:val="-6"/>
          <w:sz w:val="24"/>
          <w:szCs w:val="24"/>
          <w:lang w:val="kk-KZ"/>
        </w:rPr>
        <w:t xml:space="preserve"> </w:t>
      </w:r>
      <w:r w:rsidRPr="00405FE5">
        <w:rPr>
          <w:rFonts w:ascii="Times New Roman" w:hAnsi="Times New Roman" w:cs="Times New Roman"/>
          <w:position w:val="-6"/>
          <w:sz w:val="24"/>
          <w:szCs w:val="24"/>
        </w:rPr>
        <w:object w:dxaOrig="220" w:dyaOrig="340">
          <v:shape id="_x0000_i1027" type="#_x0000_t75" style="width:13.8pt;height:13.8pt" o:ole="">
            <v:imagedata r:id="rId8" o:title=""/>
          </v:shape>
          <o:OLEObject Type="Embed" ProgID="Equation.DSMT4" ShapeID="_x0000_i1027" DrawAspect="Content" ObjectID="_1713031537" r:id="rId9"/>
        </w:object>
      </w:r>
      <w:r w:rsidRPr="00405FE5">
        <w:rPr>
          <w:rFonts w:ascii="Times New Roman" w:hAnsi="Times New Roman" w:cs="Times New Roman"/>
          <w:sz w:val="24"/>
          <w:szCs w:val="24"/>
          <w:lang w:val="kk-KZ"/>
        </w:rPr>
        <w:t xml:space="preserve"> толқындық векторы x,z жазықтықтарында орналасқан.</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анизотроптық қабаттағы толқын жылдамдықтарының дисперсия заңдылықтары изотроптық қабаттағы толқындардың дисперсиясына сәйкес келеді;</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анизотроптық қабаттағы жылдамдықтардың мәнін материалды параметрлердің үлкен саны анықтайды.</w:t>
      </w:r>
    </w:p>
    <w:p w:rsidR="00405FE5" w:rsidRPr="00405FE5" w:rsidRDefault="00405FE5" w:rsidP="00405FE5">
      <w:pPr>
        <w:spacing w:line="240" w:lineRule="auto"/>
        <w:jc w:val="both"/>
        <w:rPr>
          <w:rFonts w:ascii="Times New Roman" w:hAnsi="Times New Roman" w:cs="Times New Roman"/>
          <w:sz w:val="24"/>
          <w:szCs w:val="24"/>
          <w:lang w:val="kk-KZ"/>
        </w:rPr>
      </w:pPr>
    </w:p>
    <w:p w:rsidR="00405FE5" w:rsidRPr="00405FE5" w:rsidRDefault="00405FE5" w:rsidP="00405FE5">
      <w:pPr>
        <w:spacing w:line="240" w:lineRule="auto"/>
        <w:jc w:val="both"/>
        <w:rPr>
          <w:rFonts w:ascii="Times New Roman" w:hAnsi="Times New Roman" w:cs="Times New Roman"/>
          <w:sz w:val="24"/>
          <w:szCs w:val="24"/>
        </w:rPr>
      </w:pPr>
      <w:r w:rsidRPr="00405FE5">
        <w:rPr>
          <w:rFonts w:ascii="Times New Roman" w:hAnsi="Times New Roman" w:cs="Times New Roman"/>
          <w:sz w:val="24"/>
          <w:szCs w:val="24"/>
          <w:lang w:val="kk-KZ"/>
        </w:rPr>
        <w:t xml:space="preserve">Трансляцияланған симметрия кезде Блох теормесынан </w:t>
      </w:r>
      <w:r w:rsidRPr="00405FE5">
        <w:rPr>
          <w:rFonts w:ascii="Times New Roman" w:hAnsi="Times New Roman" w:cs="Times New Roman"/>
          <w:sz w:val="24"/>
          <w:szCs w:val="24"/>
        </w:rPr>
        <w:t>[5, 11]</w:t>
      </w:r>
      <w:r w:rsidRPr="00405FE5">
        <w:rPr>
          <w:rFonts w:ascii="Times New Roman" w:hAnsi="Times New Roman" w:cs="Times New Roman"/>
          <w:sz w:val="24"/>
          <w:szCs w:val="24"/>
          <w:lang w:val="kk-KZ"/>
        </w:rPr>
        <w:t xml:space="preserve"> шығады</w:t>
      </w:r>
      <w:r w:rsidRPr="00405FE5">
        <w:rPr>
          <w:rFonts w:ascii="Times New Roman" w:hAnsi="Times New Roman" w:cs="Times New Roman"/>
          <w:sz w:val="24"/>
          <w:szCs w:val="24"/>
        </w:rPr>
        <w:t>:</w:t>
      </w:r>
    </w:p>
    <w:p w:rsidR="00405FE5" w:rsidRPr="00405FE5" w:rsidRDefault="00405FE5" w:rsidP="00405FE5">
      <w:pPr>
        <w:spacing w:after="0" w:line="240" w:lineRule="auto"/>
        <w:jc w:val="center"/>
        <w:rPr>
          <w:rFonts w:ascii="Times New Roman" w:hAnsi="Times New Roman" w:cs="Times New Roman"/>
          <w:sz w:val="24"/>
          <w:szCs w:val="24"/>
        </w:rPr>
      </w:pPr>
      <w:r w:rsidRPr="00405FE5">
        <w:rPr>
          <w:rFonts w:ascii="Times New Roman" w:hAnsi="Times New Roman" w:cs="Times New Roman"/>
          <w:sz w:val="24"/>
          <w:szCs w:val="24"/>
        </w:rPr>
        <w:t xml:space="preserve">                                                </w:t>
      </w:r>
      <w:r w:rsidRPr="00405FE5">
        <w:rPr>
          <w:rFonts w:ascii="Times New Roman" w:hAnsi="Times New Roman" w:cs="Times New Roman"/>
          <w:position w:val="-12"/>
          <w:sz w:val="24"/>
          <w:szCs w:val="24"/>
        </w:rPr>
        <w:object w:dxaOrig="1780" w:dyaOrig="540">
          <v:shape id="_x0000_i1028" type="#_x0000_t75" style="width:85.8pt;height:29.1pt" o:ole="">
            <v:imagedata r:id="rId10" o:title=""/>
          </v:shape>
          <o:OLEObject Type="Embed" ProgID="Equation.DSMT4" ShapeID="_x0000_i1028" DrawAspect="Content" ObjectID="_1713031538" r:id="rId11"/>
        </w:object>
      </w:r>
      <w:r w:rsidRPr="00405FE5">
        <w:rPr>
          <w:rFonts w:ascii="Times New Roman" w:hAnsi="Times New Roman" w:cs="Times New Roman"/>
          <w:sz w:val="24"/>
          <w:szCs w:val="24"/>
        </w:rPr>
        <w:t>,                                              (2)</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position w:val="-6"/>
          <w:sz w:val="24"/>
          <w:szCs w:val="24"/>
          <w:lang w:val="en-US"/>
        </w:rPr>
        <w:object w:dxaOrig="220" w:dyaOrig="300">
          <v:shape id="_x0000_i1029" type="#_x0000_t75" style="width:13.8pt;height:13.8pt" o:ole="">
            <v:imagedata r:id="rId12" o:title=""/>
          </v:shape>
          <o:OLEObject Type="Embed" ProgID="Equation.DSMT4" ShapeID="_x0000_i1029" DrawAspect="Content" ObjectID="_1713031539" r:id="rId13"/>
        </w:object>
      </w:r>
      <w:r w:rsidRPr="00405FE5">
        <w:rPr>
          <w:rFonts w:ascii="Times New Roman" w:hAnsi="Times New Roman" w:cs="Times New Roman"/>
          <w:sz w:val="24"/>
          <w:szCs w:val="24"/>
        </w:rPr>
        <w:t>-</w:t>
      </w:r>
      <w:r w:rsidRPr="00405FE5">
        <w:rPr>
          <w:rFonts w:ascii="Times New Roman" w:hAnsi="Times New Roman" w:cs="Times New Roman"/>
          <w:sz w:val="24"/>
          <w:szCs w:val="24"/>
          <w:lang w:val="kk-KZ"/>
        </w:rPr>
        <w:t xml:space="preserve"> баған вектор</w:t>
      </w:r>
      <w:proofErr w:type="gramStart"/>
      <w:r w:rsidRPr="00405FE5">
        <w:rPr>
          <w:rFonts w:ascii="Times New Roman" w:hAnsi="Times New Roman" w:cs="Times New Roman"/>
          <w:sz w:val="24"/>
          <w:szCs w:val="24"/>
          <w:lang w:val="kk-KZ"/>
        </w:rPr>
        <w:t>,м</w:t>
      </w:r>
      <w:proofErr w:type="gramEnd"/>
      <w:r w:rsidRPr="00405FE5">
        <w:rPr>
          <w:rFonts w:ascii="Times New Roman" w:hAnsi="Times New Roman" w:cs="Times New Roman"/>
          <w:sz w:val="24"/>
          <w:szCs w:val="24"/>
          <w:lang w:val="kk-KZ"/>
        </w:rPr>
        <w:t>ына теңдеудің шешімі</w:t>
      </w:r>
    </w:p>
    <w:p w:rsidR="00405FE5" w:rsidRPr="00405FE5" w:rsidRDefault="00405FE5" w:rsidP="00405FE5">
      <w:pPr>
        <w:spacing w:after="0" w:line="240" w:lineRule="auto"/>
        <w:jc w:val="center"/>
        <w:rPr>
          <w:rFonts w:ascii="Times New Roman" w:hAnsi="Times New Roman" w:cs="Times New Roman"/>
          <w:sz w:val="24"/>
          <w:szCs w:val="24"/>
        </w:rPr>
      </w:pPr>
      <w:r w:rsidRPr="00405FE5">
        <w:rPr>
          <w:rFonts w:ascii="Times New Roman" w:hAnsi="Times New Roman" w:cs="Times New Roman"/>
          <w:sz w:val="24"/>
          <w:szCs w:val="24"/>
        </w:rPr>
        <w:t xml:space="preserve">                                                        </w:t>
      </w:r>
      <w:r w:rsidRPr="00405FE5">
        <w:rPr>
          <w:rFonts w:ascii="Times New Roman" w:hAnsi="Times New Roman" w:cs="Times New Roman"/>
          <w:position w:val="-34"/>
          <w:sz w:val="24"/>
          <w:szCs w:val="24"/>
        </w:rPr>
        <w:object w:dxaOrig="999" w:dyaOrig="820">
          <v:shape id="_x0000_i1030" type="#_x0000_t75" style="width:50.05pt;height:43.9pt" o:ole="">
            <v:imagedata r:id="rId14" o:title=""/>
          </v:shape>
          <o:OLEObject Type="Embed" ProgID="Equation.DSMT4" ShapeID="_x0000_i1030" DrawAspect="Content" ObjectID="_1713031540" r:id="rId15"/>
        </w:object>
      </w:r>
      <w:r w:rsidRPr="00405FE5">
        <w:rPr>
          <w:rFonts w:ascii="Times New Roman" w:hAnsi="Times New Roman" w:cs="Times New Roman"/>
          <w:sz w:val="24"/>
          <w:szCs w:val="24"/>
        </w:rPr>
        <w:t>.                                                 (3)</w:t>
      </w:r>
    </w:p>
    <w:p w:rsidR="00405FE5" w:rsidRPr="00405FE5" w:rsidRDefault="00405FE5" w:rsidP="00405FE5">
      <w:pPr>
        <w:spacing w:line="240" w:lineRule="auto"/>
        <w:jc w:val="both"/>
        <w:rPr>
          <w:rFonts w:ascii="Times New Roman" w:hAnsi="Times New Roman" w:cs="Times New Roman"/>
          <w:sz w:val="24"/>
          <w:szCs w:val="24"/>
        </w:rPr>
      </w:pPr>
      <w:proofErr w:type="gramStart"/>
      <w:r w:rsidRPr="00405FE5">
        <w:rPr>
          <w:rFonts w:ascii="Times New Roman" w:hAnsi="Times New Roman" w:cs="Times New Roman"/>
          <w:sz w:val="24"/>
          <w:szCs w:val="24"/>
          <w:lang w:val="en-US"/>
        </w:rPr>
        <w:t>h</w:t>
      </w:r>
      <w:r w:rsidRPr="00405FE5">
        <w:rPr>
          <w:rFonts w:ascii="Times New Roman" w:hAnsi="Times New Roman" w:cs="Times New Roman"/>
          <w:sz w:val="24"/>
          <w:szCs w:val="24"/>
        </w:rPr>
        <w:t xml:space="preserve"> </w:t>
      </w:r>
      <w:r w:rsidRPr="00405FE5">
        <w:rPr>
          <w:rFonts w:ascii="Times New Roman" w:hAnsi="Times New Roman" w:cs="Times New Roman"/>
          <w:sz w:val="24"/>
          <w:szCs w:val="24"/>
          <w:lang w:val="kk-KZ"/>
        </w:rPr>
        <w:t xml:space="preserve"> біртекті</w:t>
      </w:r>
      <w:proofErr w:type="gramEnd"/>
      <w:r w:rsidRPr="00405FE5">
        <w:rPr>
          <w:rFonts w:ascii="Times New Roman" w:hAnsi="Times New Roman" w:cs="Times New Roman"/>
          <w:sz w:val="24"/>
          <w:szCs w:val="24"/>
          <w:lang w:val="kk-KZ"/>
        </w:rPr>
        <w:t xml:space="preserve"> еместіктің периоды үшін арналған </w:t>
      </w:r>
      <w:r w:rsidRPr="00405FE5">
        <w:rPr>
          <w:rFonts w:ascii="Times New Roman" w:hAnsi="Times New Roman" w:cs="Times New Roman"/>
          <w:sz w:val="24"/>
          <w:szCs w:val="24"/>
        </w:rPr>
        <w:t>(10.1.3)</w:t>
      </w:r>
      <w:r w:rsidRPr="00405FE5">
        <w:rPr>
          <w:rFonts w:ascii="Times New Roman" w:hAnsi="Times New Roman" w:cs="Times New Roman"/>
          <w:sz w:val="24"/>
          <w:szCs w:val="24"/>
          <w:lang w:val="kk-KZ"/>
        </w:rPr>
        <w:t xml:space="preserve"> теңдеудің матрицанты монодромияның матрицасына жатады.Соған сәйкес алатынымыз</w:t>
      </w:r>
      <w:r w:rsidRPr="00405FE5">
        <w:rPr>
          <w:rFonts w:ascii="Times New Roman" w:hAnsi="Times New Roman" w:cs="Times New Roman"/>
          <w:sz w:val="24"/>
          <w:szCs w:val="24"/>
        </w:rPr>
        <w:t>:</w:t>
      </w:r>
    </w:p>
    <w:p w:rsidR="00405FE5" w:rsidRPr="00405FE5" w:rsidRDefault="00405FE5" w:rsidP="00405FE5">
      <w:pPr>
        <w:spacing w:after="0" w:line="240" w:lineRule="auto"/>
        <w:jc w:val="center"/>
        <w:rPr>
          <w:rFonts w:ascii="Times New Roman" w:hAnsi="Times New Roman" w:cs="Times New Roman"/>
          <w:sz w:val="24"/>
          <w:szCs w:val="24"/>
        </w:rPr>
      </w:pPr>
    </w:p>
    <w:p w:rsidR="00405FE5" w:rsidRPr="00405FE5" w:rsidRDefault="00405FE5" w:rsidP="00405FE5">
      <w:pPr>
        <w:spacing w:after="0" w:line="240" w:lineRule="auto"/>
        <w:jc w:val="center"/>
        <w:rPr>
          <w:rFonts w:ascii="Times New Roman" w:hAnsi="Times New Roman" w:cs="Times New Roman"/>
          <w:sz w:val="24"/>
          <w:szCs w:val="24"/>
        </w:rPr>
      </w:pPr>
      <w:r w:rsidRPr="00405FE5">
        <w:rPr>
          <w:rFonts w:ascii="Times New Roman" w:hAnsi="Times New Roman" w:cs="Times New Roman"/>
          <w:sz w:val="24"/>
          <w:szCs w:val="24"/>
        </w:rPr>
        <w:t xml:space="preserve">                   </w:t>
      </w:r>
      <w:r w:rsidR="003C4B1E">
        <w:rPr>
          <w:rFonts w:ascii="Times New Roman" w:hAnsi="Times New Roman" w:cs="Times New Roman"/>
          <w:sz w:val="24"/>
          <w:szCs w:val="24"/>
        </w:rPr>
        <w:t xml:space="preserve">         </w:t>
      </w:r>
      <w:r w:rsidRPr="00405FE5">
        <w:rPr>
          <w:rFonts w:ascii="Times New Roman" w:hAnsi="Times New Roman" w:cs="Times New Roman"/>
          <w:sz w:val="24"/>
          <w:szCs w:val="24"/>
        </w:rPr>
        <w:t xml:space="preserve">  </w:t>
      </w:r>
      <w:r w:rsidRPr="00405FE5">
        <w:rPr>
          <w:rFonts w:ascii="Times New Roman" w:hAnsi="Times New Roman" w:cs="Times New Roman"/>
          <w:position w:val="-12"/>
          <w:sz w:val="24"/>
          <w:szCs w:val="24"/>
        </w:rPr>
        <w:object w:dxaOrig="1420" w:dyaOrig="440">
          <v:shape id="_x0000_i1031" type="#_x0000_t75" style="width:1in;height:21.95pt" o:ole="">
            <v:imagedata r:id="rId16" o:title=""/>
          </v:shape>
          <o:OLEObject Type="Embed" ProgID="Equation.DSMT4" ShapeID="_x0000_i1031" DrawAspect="Content" ObjectID="_1713031541" r:id="rId17"/>
        </w:object>
      </w:r>
      <w:r w:rsidRPr="00405FE5">
        <w:rPr>
          <w:rFonts w:ascii="Times New Roman" w:hAnsi="Times New Roman" w:cs="Times New Roman"/>
          <w:sz w:val="24"/>
          <w:szCs w:val="24"/>
        </w:rPr>
        <w:t xml:space="preserve">,   </w:t>
      </w:r>
      <w:r w:rsidRPr="00405FE5">
        <w:rPr>
          <w:rFonts w:ascii="Times New Roman" w:hAnsi="Times New Roman" w:cs="Times New Roman"/>
          <w:position w:val="-6"/>
          <w:sz w:val="24"/>
          <w:szCs w:val="24"/>
          <w:lang w:val="en-US"/>
        </w:rPr>
        <w:object w:dxaOrig="960" w:dyaOrig="300">
          <v:shape id="_x0000_i1032" type="#_x0000_t75" style="width:48pt;height:14.8pt" o:ole="">
            <v:imagedata r:id="rId18" o:title=""/>
          </v:shape>
          <o:OLEObject Type="Embed" ProgID="Equation.DSMT4" ShapeID="_x0000_i1032" DrawAspect="Content" ObjectID="_1713031542" r:id="rId19"/>
        </w:object>
      </w:r>
      <w:r w:rsidRPr="00405FE5">
        <w:rPr>
          <w:rFonts w:ascii="Times New Roman" w:hAnsi="Times New Roman" w:cs="Times New Roman"/>
          <w:sz w:val="24"/>
          <w:szCs w:val="24"/>
        </w:rPr>
        <w:t xml:space="preserve">                                                  (4)</w:t>
      </w:r>
    </w:p>
    <w:p w:rsidR="00405FE5" w:rsidRPr="00405FE5" w:rsidRDefault="00405FE5" w:rsidP="00405FE5">
      <w:pPr>
        <w:spacing w:line="240" w:lineRule="auto"/>
        <w:jc w:val="both"/>
        <w:rPr>
          <w:rFonts w:ascii="Times New Roman" w:hAnsi="Times New Roman" w:cs="Times New Roman"/>
          <w:sz w:val="24"/>
          <w:szCs w:val="24"/>
        </w:rPr>
      </w:pPr>
      <w:r w:rsidRPr="00405FE5">
        <w:rPr>
          <w:rFonts w:ascii="Times New Roman" w:hAnsi="Times New Roman" w:cs="Times New Roman"/>
          <w:sz w:val="24"/>
          <w:szCs w:val="24"/>
        </w:rPr>
        <w:t xml:space="preserve">(10.1.2) </w:t>
      </w:r>
      <w:r w:rsidRPr="00405FE5">
        <w:rPr>
          <w:rFonts w:ascii="Times New Roman" w:hAnsi="Times New Roman" w:cs="Times New Roman"/>
          <w:sz w:val="24"/>
          <w:szCs w:val="24"/>
          <w:lang w:val="kk-KZ"/>
        </w:rPr>
        <w:t>мен</w:t>
      </w:r>
      <w:r w:rsidRPr="00405FE5">
        <w:rPr>
          <w:rFonts w:ascii="Times New Roman" w:hAnsi="Times New Roman" w:cs="Times New Roman"/>
          <w:sz w:val="24"/>
          <w:szCs w:val="24"/>
        </w:rPr>
        <w:t xml:space="preserve"> (10.1.4)</w:t>
      </w:r>
      <w:r w:rsidRPr="00405FE5">
        <w:rPr>
          <w:rFonts w:ascii="Times New Roman" w:hAnsi="Times New Roman" w:cs="Times New Roman"/>
          <w:sz w:val="24"/>
          <w:szCs w:val="24"/>
          <w:lang w:val="kk-KZ"/>
        </w:rPr>
        <w:t xml:space="preserve"> </w:t>
      </w:r>
      <w:r w:rsidRPr="00405FE5">
        <w:rPr>
          <w:rFonts w:ascii="Times New Roman" w:hAnsi="Times New Roman" w:cs="Times New Roman"/>
          <w:sz w:val="24"/>
          <w:szCs w:val="24"/>
        </w:rPr>
        <w:t xml:space="preserve">– </w:t>
      </w:r>
      <w:r w:rsidRPr="00405FE5">
        <w:rPr>
          <w:rFonts w:ascii="Times New Roman" w:hAnsi="Times New Roman" w:cs="Times New Roman"/>
          <w:sz w:val="24"/>
          <w:szCs w:val="24"/>
          <w:lang w:val="kk-KZ"/>
        </w:rPr>
        <w:t>ті бі</w:t>
      </w:r>
      <w:proofErr w:type="gramStart"/>
      <w:r w:rsidRPr="00405FE5">
        <w:rPr>
          <w:rFonts w:ascii="Times New Roman" w:hAnsi="Times New Roman" w:cs="Times New Roman"/>
          <w:sz w:val="24"/>
          <w:szCs w:val="24"/>
          <w:lang w:val="kk-KZ"/>
        </w:rPr>
        <w:t>р</w:t>
      </w:r>
      <w:proofErr w:type="gramEnd"/>
      <w:r w:rsidRPr="00405FE5">
        <w:rPr>
          <w:rFonts w:ascii="Times New Roman" w:hAnsi="Times New Roman" w:cs="Times New Roman"/>
          <w:sz w:val="24"/>
          <w:szCs w:val="24"/>
          <w:lang w:val="kk-KZ"/>
        </w:rPr>
        <w:t>іктіріп алатынымыз</w:t>
      </w:r>
      <w:r w:rsidRPr="00405FE5">
        <w:rPr>
          <w:rFonts w:ascii="Times New Roman" w:hAnsi="Times New Roman" w:cs="Times New Roman"/>
          <w:sz w:val="24"/>
          <w:szCs w:val="24"/>
        </w:rPr>
        <w:t>:</w:t>
      </w:r>
    </w:p>
    <w:p w:rsidR="00405FE5" w:rsidRPr="00405FE5" w:rsidRDefault="00405FE5" w:rsidP="00405FE5">
      <w:pPr>
        <w:spacing w:after="0" w:line="240" w:lineRule="auto"/>
        <w:jc w:val="center"/>
        <w:rPr>
          <w:rFonts w:ascii="Times New Roman" w:hAnsi="Times New Roman" w:cs="Times New Roman"/>
          <w:sz w:val="24"/>
          <w:szCs w:val="24"/>
        </w:rPr>
      </w:pPr>
      <w:r w:rsidRPr="00405FE5">
        <w:rPr>
          <w:rFonts w:ascii="Times New Roman" w:hAnsi="Times New Roman" w:cs="Times New Roman"/>
          <w:sz w:val="24"/>
          <w:szCs w:val="24"/>
        </w:rPr>
        <w:t xml:space="preserve">             </w:t>
      </w:r>
      <w:r w:rsidR="003C4B1E">
        <w:rPr>
          <w:rFonts w:ascii="Times New Roman" w:hAnsi="Times New Roman" w:cs="Times New Roman"/>
          <w:sz w:val="24"/>
          <w:szCs w:val="24"/>
        </w:rPr>
        <w:t xml:space="preserve">                            </w:t>
      </w:r>
      <w:r w:rsidRPr="00405FE5">
        <w:rPr>
          <w:rFonts w:ascii="Times New Roman" w:hAnsi="Times New Roman" w:cs="Times New Roman"/>
          <w:sz w:val="24"/>
          <w:szCs w:val="24"/>
        </w:rPr>
        <w:t xml:space="preserve"> </w:t>
      </w:r>
      <w:r w:rsidRPr="00405FE5">
        <w:rPr>
          <w:rFonts w:ascii="Times New Roman" w:hAnsi="Times New Roman" w:cs="Times New Roman"/>
          <w:position w:val="-12"/>
          <w:sz w:val="24"/>
          <w:szCs w:val="24"/>
        </w:rPr>
        <w:object w:dxaOrig="2079" w:dyaOrig="540">
          <v:shape id="_x0000_i1033" type="#_x0000_t75" style="width:104.15pt;height:27.05pt" o:ole="">
            <v:imagedata r:id="rId20" o:title=""/>
          </v:shape>
          <o:OLEObject Type="Embed" ProgID="Equation.DSMT4" ShapeID="_x0000_i1033" DrawAspect="Content" ObjectID="_1713031543" r:id="rId21"/>
        </w:object>
      </w:r>
      <w:r w:rsidRPr="00405FE5">
        <w:rPr>
          <w:rFonts w:ascii="Times New Roman" w:hAnsi="Times New Roman" w:cs="Times New Roman"/>
          <w:sz w:val="24"/>
          <w:szCs w:val="24"/>
        </w:rPr>
        <w:t xml:space="preserve">    </w:t>
      </w:r>
      <w:r w:rsidRPr="00405FE5">
        <w:rPr>
          <w:rFonts w:ascii="Times New Roman" w:hAnsi="Times New Roman" w:cs="Times New Roman"/>
          <w:position w:val="-4"/>
          <w:sz w:val="24"/>
          <w:szCs w:val="24"/>
        </w:rPr>
        <w:object w:dxaOrig="180" w:dyaOrig="260">
          <v:shape id="_x0000_i1034" type="#_x0000_t75" style="width:9.2pt;height:12.75pt" o:ole="">
            <v:imagedata r:id="rId22" o:title=""/>
          </v:shape>
          <o:OLEObject Type="Embed" ProgID="Equation.DSMT4" ShapeID="_x0000_i1034" DrawAspect="Content" ObjectID="_1713031544" r:id="rId23"/>
        </w:object>
      </w:r>
      <w:r w:rsidRPr="00405FE5">
        <w:rPr>
          <w:rFonts w:ascii="Times New Roman" w:hAnsi="Times New Roman" w:cs="Times New Roman"/>
          <w:sz w:val="24"/>
          <w:szCs w:val="24"/>
        </w:rPr>
        <w:t xml:space="preserve">                                         (5)</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en-US"/>
        </w:rPr>
        <w:t>I</w:t>
      </w:r>
      <w:r w:rsidRPr="00405FE5">
        <w:rPr>
          <w:rFonts w:ascii="Times New Roman" w:hAnsi="Times New Roman" w:cs="Times New Roman"/>
          <w:sz w:val="24"/>
          <w:szCs w:val="24"/>
        </w:rPr>
        <w:t xml:space="preserve"> – </w:t>
      </w:r>
      <w:r w:rsidRPr="00405FE5">
        <w:rPr>
          <w:rFonts w:ascii="Times New Roman" w:hAnsi="Times New Roman" w:cs="Times New Roman"/>
          <w:sz w:val="24"/>
          <w:szCs w:val="24"/>
          <w:lang w:val="kk-KZ"/>
        </w:rPr>
        <w:t>бірлік матрица.Мына шарттан</w:t>
      </w:r>
    </w:p>
    <w:p w:rsidR="00405FE5" w:rsidRPr="00405FE5" w:rsidRDefault="00405FE5" w:rsidP="00405FE5">
      <w:pPr>
        <w:spacing w:after="0" w:line="240" w:lineRule="auto"/>
        <w:jc w:val="center"/>
        <w:rPr>
          <w:rFonts w:ascii="Times New Roman" w:hAnsi="Times New Roman" w:cs="Times New Roman"/>
          <w:sz w:val="24"/>
          <w:szCs w:val="24"/>
        </w:rPr>
      </w:pPr>
      <w:r w:rsidRPr="00405FE5">
        <w:rPr>
          <w:rFonts w:ascii="Times New Roman" w:hAnsi="Times New Roman" w:cs="Times New Roman"/>
          <w:sz w:val="24"/>
          <w:szCs w:val="24"/>
        </w:rPr>
        <w:t xml:space="preserve">                                                  </w:t>
      </w:r>
      <w:r w:rsidRPr="00405FE5">
        <w:rPr>
          <w:rFonts w:ascii="Times New Roman" w:hAnsi="Times New Roman" w:cs="Times New Roman"/>
          <w:position w:val="-32"/>
          <w:sz w:val="24"/>
          <w:szCs w:val="24"/>
        </w:rPr>
        <w:object w:dxaOrig="2079" w:dyaOrig="760">
          <v:shape id="_x0000_i1035" type="#_x0000_t75" style="width:104.15pt;height:37.8pt" o:ole="">
            <v:imagedata r:id="rId24" o:title=""/>
          </v:shape>
          <o:OLEObject Type="Embed" ProgID="Equation.DSMT4" ShapeID="_x0000_i1035" DrawAspect="Content" ObjectID="_1713031545" r:id="rId25"/>
        </w:object>
      </w:r>
      <w:r w:rsidRPr="00405FE5">
        <w:rPr>
          <w:rFonts w:ascii="Times New Roman" w:hAnsi="Times New Roman" w:cs="Times New Roman"/>
          <w:sz w:val="24"/>
          <w:szCs w:val="24"/>
        </w:rPr>
        <w:t xml:space="preserve">                                        (6)</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сипаттамалық теңдеу шығады,оның түбірлері шектелмеген периодтық құрылымдағы толқын дисперсиясының теңдеуін анықтайды.</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(10.1.5) – ті </w:t>
      </w:r>
      <w:r w:rsidRPr="00405FE5">
        <w:rPr>
          <w:rFonts w:ascii="Times New Roman" w:hAnsi="Times New Roman" w:cs="Times New Roman"/>
          <w:position w:val="-6"/>
          <w:sz w:val="24"/>
          <w:szCs w:val="24"/>
        </w:rPr>
        <w:object w:dxaOrig="1160" w:dyaOrig="480">
          <v:shape id="_x0000_i1036" type="#_x0000_t75" style="width:58.2pt;height:21.95pt" o:ole="">
            <v:imagedata r:id="rId26" o:title=""/>
          </v:shape>
          <o:OLEObject Type="Embed" ProgID="Equation.DSMT4" ShapeID="_x0000_i1036" DrawAspect="Content" ObjectID="_1713031546" r:id="rId27"/>
        </w:object>
      </w:r>
      <w:r w:rsidRPr="00405FE5">
        <w:rPr>
          <w:rFonts w:ascii="Times New Roman" w:hAnsi="Times New Roman" w:cs="Times New Roman"/>
          <w:sz w:val="24"/>
          <w:szCs w:val="24"/>
          <w:lang w:val="kk-KZ"/>
        </w:rPr>
        <w:t>-ке көбейткенде мына теңдеу шығады</w:t>
      </w:r>
    </w:p>
    <w:p w:rsidR="00405FE5" w:rsidRPr="00405FE5" w:rsidRDefault="00405FE5" w:rsidP="00405FE5">
      <w:pPr>
        <w:spacing w:after="0" w:line="240" w:lineRule="auto"/>
        <w:jc w:val="center"/>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w:t>
      </w:r>
      <w:r w:rsidRPr="00405FE5">
        <w:rPr>
          <w:rFonts w:ascii="Times New Roman" w:hAnsi="Times New Roman" w:cs="Times New Roman"/>
          <w:position w:val="-12"/>
          <w:sz w:val="24"/>
          <w:szCs w:val="24"/>
        </w:rPr>
        <w:object w:dxaOrig="2620" w:dyaOrig="540">
          <v:shape id="_x0000_i1037" type="#_x0000_t75" style="width:131.25pt;height:27.05pt" o:ole="">
            <v:imagedata r:id="rId28" o:title=""/>
          </v:shape>
          <o:OLEObject Type="Embed" ProgID="Equation.DSMT4" ShapeID="_x0000_i1037" DrawAspect="Content" ObjectID="_1713031547" r:id="rId29"/>
        </w:object>
      </w:r>
      <w:r w:rsidRPr="00405FE5">
        <w:rPr>
          <w:rFonts w:ascii="Times New Roman" w:hAnsi="Times New Roman" w:cs="Times New Roman"/>
          <w:sz w:val="24"/>
          <w:szCs w:val="24"/>
          <w:lang w:val="kk-KZ"/>
        </w:rPr>
        <w:t xml:space="preserve">;        </w:t>
      </w:r>
      <w:r w:rsidRPr="00405FE5">
        <w:rPr>
          <w:rFonts w:ascii="Times New Roman" w:hAnsi="Times New Roman" w:cs="Times New Roman"/>
          <w:position w:val="-6"/>
          <w:sz w:val="24"/>
          <w:szCs w:val="24"/>
        </w:rPr>
        <w:object w:dxaOrig="1260" w:dyaOrig="400">
          <v:shape id="_x0000_i1038" type="#_x0000_t75" style="width:62.8pt;height:19.9pt" o:ole="">
            <v:imagedata r:id="rId30" o:title=""/>
          </v:shape>
          <o:OLEObject Type="Embed" ProgID="Equation.DSMT4" ShapeID="_x0000_i1038" DrawAspect="Content" ObjectID="_1713031548" r:id="rId31"/>
        </w:object>
      </w:r>
      <w:r w:rsidRPr="00405FE5">
        <w:rPr>
          <w:rFonts w:ascii="Times New Roman" w:hAnsi="Times New Roman" w:cs="Times New Roman"/>
          <w:sz w:val="24"/>
          <w:szCs w:val="24"/>
          <w:lang w:val="kk-KZ"/>
        </w:rPr>
        <w:t xml:space="preserve">                                    (7)</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(10.1.5) мен (10.1.7) қатынастары эквивалентті,екеуі де бір спектрді анықтайды.Физикалық түрде бұл теріс бағытта шектелмеген периодты құрылымда таралатын толқындар үшін дисперсия заңы біреу дегенді білдіреді.Осы қатынастарды біріктіріп, тривиалды емес шешімдердің болу шартының мынандай модификацияланған формасына келеміз:</w:t>
      </w:r>
    </w:p>
    <w:p w:rsidR="00405FE5" w:rsidRPr="00405FE5" w:rsidRDefault="00405FE5" w:rsidP="00405FE5">
      <w:pPr>
        <w:spacing w:after="0" w:line="240" w:lineRule="auto"/>
        <w:jc w:val="center"/>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w:t>
      </w:r>
      <w:r w:rsidR="003C4B1E">
        <w:rPr>
          <w:rFonts w:ascii="Times New Roman" w:hAnsi="Times New Roman" w:cs="Times New Roman"/>
          <w:sz w:val="24"/>
          <w:szCs w:val="24"/>
          <w:lang w:val="kk-KZ"/>
        </w:rPr>
        <w:t xml:space="preserve">                              </w:t>
      </w:r>
      <w:r w:rsidRPr="00405FE5">
        <w:rPr>
          <w:rFonts w:ascii="Times New Roman" w:hAnsi="Times New Roman" w:cs="Times New Roman"/>
          <w:sz w:val="24"/>
          <w:szCs w:val="24"/>
          <w:lang w:val="kk-KZ"/>
        </w:rPr>
        <w:t xml:space="preserve"> </w:t>
      </w:r>
      <w:r w:rsidR="003C4B1E">
        <w:rPr>
          <w:rFonts w:ascii="Times New Roman" w:hAnsi="Times New Roman" w:cs="Times New Roman"/>
          <w:sz w:val="24"/>
          <w:szCs w:val="24"/>
          <w:lang w:val="kk-KZ"/>
        </w:rPr>
        <w:t xml:space="preserve">        </w:t>
      </w:r>
      <w:r w:rsidRPr="00405FE5">
        <w:rPr>
          <w:rFonts w:ascii="Times New Roman" w:hAnsi="Times New Roman" w:cs="Times New Roman"/>
          <w:position w:val="-22"/>
          <w:sz w:val="24"/>
          <w:szCs w:val="24"/>
        </w:rPr>
        <w:object w:dxaOrig="2360" w:dyaOrig="560">
          <v:shape id="_x0000_i1039" type="#_x0000_t75" style="width:117.95pt;height:28.1pt" o:ole="">
            <v:imagedata r:id="rId32" o:title=""/>
          </v:shape>
          <o:OLEObject Type="Embed" ProgID="Equation.DSMT4" ShapeID="_x0000_i1039" DrawAspect="Content" ObjectID="_1713031549" r:id="rId33"/>
        </w:object>
      </w:r>
      <w:r w:rsidRPr="00405FE5">
        <w:rPr>
          <w:rFonts w:ascii="Times New Roman" w:hAnsi="Times New Roman" w:cs="Times New Roman"/>
          <w:sz w:val="24"/>
          <w:szCs w:val="24"/>
          <w:lang w:val="kk-KZ"/>
        </w:rPr>
        <w:t>.                                     (8)</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(10.1.8) – ші шартта тұрақты құрылымдар үшін өте маңызды және әрі қарай кеңінен қолданылатын матрица енгізілген</w:t>
      </w:r>
    </w:p>
    <w:p w:rsidR="00405FE5" w:rsidRPr="00405FE5" w:rsidRDefault="00405FE5" w:rsidP="00405FE5">
      <w:pPr>
        <w:spacing w:after="0" w:line="240" w:lineRule="auto"/>
        <w:jc w:val="center"/>
        <w:rPr>
          <w:rFonts w:ascii="Times New Roman" w:hAnsi="Times New Roman" w:cs="Times New Roman"/>
          <w:sz w:val="24"/>
          <w:szCs w:val="24"/>
        </w:rPr>
      </w:pPr>
      <w:r w:rsidRPr="00405FE5">
        <w:rPr>
          <w:rFonts w:ascii="Times New Roman" w:hAnsi="Times New Roman" w:cs="Times New Roman"/>
          <w:sz w:val="24"/>
          <w:szCs w:val="24"/>
          <w:lang w:val="kk-KZ"/>
        </w:rPr>
        <w:t xml:space="preserve">               </w:t>
      </w:r>
      <w:r w:rsidR="003C4B1E">
        <w:rPr>
          <w:rFonts w:ascii="Times New Roman" w:hAnsi="Times New Roman" w:cs="Times New Roman"/>
          <w:sz w:val="24"/>
          <w:szCs w:val="24"/>
          <w:lang w:val="kk-KZ"/>
        </w:rPr>
        <w:t xml:space="preserve">                                    </w:t>
      </w:r>
      <w:r w:rsidRPr="00405FE5">
        <w:rPr>
          <w:rFonts w:ascii="Times New Roman" w:hAnsi="Times New Roman" w:cs="Times New Roman"/>
          <w:sz w:val="24"/>
          <w:szCs w:val="24"/>
          <w:lang w:val="kk-KZ"/>
        </w:rPr>
        <w:t xml:space="preserve">  </w:t>
      </w:r>
      <w:r w:rsidRPr="00405FE5">
        <w:rPr>
          <w:rFonts w:ascii="Times New Roman" w:hAnsi="Times New Roman" w:cs="Times New Roman"/>
          <w:position w:val="-26"/>
          <w:sz w:val="24"/>
          <w:szCs w:val="24"/>
        </w:rPr>
        <w:object w:dxaOrig="1820" w:dyaOrig="639">
          <v:shape id="_x0000_i1040" type="#_x0000_t75" style="width:93.95pt;height:28.1pt" o:ole="">
            <v:imagedata r:id="rId34" o:title=""/>
          </v:shape>
          <o:OLEObject Type="Embed" ProgID="Equation.DSMT4" ShapeID="_x0000_i1040" DrawAspect="Content" ObjectID="_1713031550" r:id="rId35"/>
        </w:object>
      </w:r>
      <w:r w:rsidRPr="00405FE5">
        <w:rPr>
          <w:rFonts w:ascii="Times New Roman" w:hAnsi="Times New Roman" w:cs="Times New Roman"/>
          <w:sz w:val="24"/>
          <w:szCs w:val="24"/>
        </w:rPr>
        <w:t>.                                            (9)</w:t>
      </w:r>
    </w:p>
    <w:p w:rsidR="00405FE5" w:rsidRPr="00405FE5" w:rsidRDefault="00405FE5" w:rsidP="00405FE5">
      <w:pPr>
        <w:spacing w:line="240" w:lineRule="auto"/>
        <w:jc w:val="both"/>
        <w:rPr>
          <w:rFonts w:ascii="Times New Roman" w:hAnsi="Times New Roman" w:cs="Times New Roman"/>
          <w:sz w:val="24"/>
          <w:szCs w:val="24"/>
        </w:rPr>
      </w:pPr>
      <w:r w:rsidRPr="00405FE5">
        <w:rPr>
          <w:rFonts w:ascii="Times New Roman" w:hAnsi="Times New Roman" w:cs="Times New Roman"/>
          <w:sz w:val="24"/>
          <w:szCs w:val="24"/>
          <w:lang w:val="kk-KZ"/>
        </w:rPr>
        <w:lastRenderedPageBreak/>
        <w:t xml:space="preserve">Бірақ </w:t>
      </w:r>
      <w:r w:rsidRPr="00405FE5">
        <w:rPr>
          <w:rFonts w:ascii="Times New Roman" w:hAnsi="Times New Roman" w:cs="Times New Roman"/>
          <w:sz w:val="24"/>
          <w:szCs w:val="24"/>
        </w:rPr>
        <w:t>(10.1.9)</w:t>
      </w:r>
      <w:r w:rsidRPr="00405FE5">
        <w:rPr>
          <w:rFonts w:ascii="Times New Roman" w:hAnsi="Times New Roman" w:cs="Times New Roman"/>
          <w:sz w:val="24"/>
          <w:szCs w:val="24"/>
          <w:lang w:val="kk-KZ"/>
        </w:rPr>
        <w:t xml:space="preserve"> жалғыз форма емес,онымен бірге мына матрицаны енгізуге болады</w:t>
      </w:r>
      <w:r w:rsidRPr="00405FE5">
        <w:rPr>
          <w:rFonts w:ascii="Times New Roman" w:hAnsi="Times New Roman" w:cs="Times New Roman"/>
          <w:sz w:val="24"/>
          <w:szCs w:val="24"/>
        </w:rPr>
        <w:t>:</w:t>
      </w:r>
    </w:p>
    <w:p w:rsidR="00405FE5" w:rsidRPr="00405FE5" w:rsidRDefault="00405FE5" w:rsidP="00405FE5">
      <w:pPr>
        <w:spacing w:after="0" w:line="240" w:lineRule="auto"/>
        <w:jc w:val="center"/>
        <w:rPr>
          <w:rFonts w:ascii="Times New Roman" w:hAnsi="Times New Roman" w:cs="Times New Roman"/>
          <w:sz w:val="24"/>
          <w:szCs w:val="24"/>
        </w:rPr>
      </w:pPr>
      <w:r w:rsidRPr="00405FE5">
        <w:rPr>
          <w:rFonts w:ascii="Times New Roman" w:hAnsi="Times New Roman" w:cs="Times New Roman"/>
          <w:sz w:val="24"/>
          <w:szCs w:val="24"/>
        </w:rPr>
        <w:t xml:space="preserve">                                             </w:t>
      </w:r>
      <w:r w:rsidR="003C4B1E">
        <w:rPr>
          <w:rFonts w:ascii="Times New Roman" w:hAnsi="Times New Roman" w:cs="Times New Roman"/>
          <w:sz w:val="24"/>
          <w:szCs w:val="24"/>
          <w:lang w:val="kk-KZ"/>
        </w:rPr>
        <w:t xml:space="preserve">         </w:t>
      </w:r>
      <w:r w:rsidRPr="00405FE5">
        <w:rPr>
          <w:rFonts w:ascii="Times New Roman" w:hAnsi="Times New Roman" w:cs="Times New Roman"/>
          <w:sz w:val="24"/>
          <w:szCs w:val="24"/>
        </w:rPr>
        <w:t xml:space="preserve">    </w:t>
      </w:r>
      <w:r w:rsidRPr="00405FE5">
        <w:rPr>
          <w:rFonts w:ascii="Times New Roman" w:hAnsi="Times New Roman" w:cs="Times New Roman"/>
          <w:position w:val="-26"/>
          <w:sz w:val="24"/>
          <w:szCs w:val="24"/>
        </w:rPr>
        <w:object w:dxaOrig="1780" w:dyaOrig="639">
          <v:shape id="_x0000_i1041" type="#_x0000_t75" style="width:85.8pt;height:28.1pt" o:ole="">
            <v:imagedata r:id="rId36" o:title=""/>
          </v:shape>
          <o:OLEObject Type="Embed" ProgID="Equation.DSMT4" ShapeID="_x0000_i1041" DrawAspect="Content" ObjectID="_1713031551" r:id="rId37"/>
        </w:object>
      </w:r>
      <w:r w:rsidRPr="00405FE5">
        <w:rPr>
          <w:rFonts w:ascii="Times New Roman" w:hAnsi="Times New Roman" w:cs="Times New Roman"/>
          <w:sz w:val="24"/>
          <w:szCs w:val="24"/>
        </w:rPr>
        <w:t>.                                           (10)</w:t>
      </w:r>
    </w:p>
    <w:p w:rsidR="00405FE5" w:rsidRPr="00405FE5" w:rsidRDefault="00405FE5" w:rsidP="00405FE5">
      <w:pPr>
        <w:spacing w:line="240" w:lineRule="auto"/>
        <w:jc w:val="both"/>
        <w:rPr>
          <w:rFonts w:ascii="Times New Roman" w:hAnsi="Times New Roman" w:cs="Times New Roman"/>
          <w:sz w:val="24"/>
          <w:szCs w:val="24"/>
        </w:rPr>
      </w:pPr>
      <w:r w:rsidRPr="00405FE5">
        <w:rPr>
          <w:rFonts w:ascii="Times New Roman" w:hAnsi="Times New Roman" w:cs="Times New Roman"/>
          <w:sz w:val="24"/>
          <w:szCs w:val="24"/>
        </w:rPr>
        <w:t xml:space="preserve">(10.1.10) – </w:t>
      </w:r>
      <w:r w:rsidRPr="00405FE5">
        <w:rPr>
          <w:rFonts w:ascii="Times New Roman" w:hAnsi="Times New Roman" w:cs="Times New Roman"/>
          <w:sz w:val="24"/>
          <w:szCs w:val="24"/>
          <w:lang w:val="kk-KZ"/>
        </w:rPr>
        <w:t>нан тривиялды емес шешімдердің болу шартының мынандай формасы шығады</w:t>
      </w:r>
    </w:p>
    <w:p w:rsidR="00405FE5" w:rsidRPr="00405FE5" w:rsidRDefault="00405FE5" w:rsidP="00405FE5">
      <w:pPr>
        <w:spacing w:line="240" w:lineRule="auto"/>
        <w:jc w:val="both"/>
        <w:rPr>
          <w:rFonts w:ascii="Times New Roman" w:hAnsi="Times New Roman" w:cs="Times New Roman"/>
          <w:sz w:val="24"/>
          <w:szCs w:val="24"/>
          <w:lang w:val="en-US"/>
        </w:rPr>
      </w:pPr>
      <w:r w:rsidRPr="00405FE5">
        <w:rPr>
          <w:rFonts w:ascii="Times New Roman" w:hAnsi="Times New Roman" w:cs="Times New Roman"/>
          <w:sz w:val="24"/>
          <w:szCs w:val="24"/>
        </w:rPr>
        <w:t xml:space="preserve">                                        </w:t>
      </w:r>
      <w:r w:rsidR="003C4B1E">
        <w:rPr>
          <w:rFonts w:ascii="Times New Roman" w:hAnsi="Times New Roman" w:cs="Times New Roman"/>
          <w:sz w:val="24"/>
          <w:szCs w:val="24"/>
          <w:lang w:val="kk-KZ"/>
        </w:rPr>
        <w:t xml:space="preserve">                   </w:t>
      </w:r>
      <w:r w:rsidRPr="00405FE5">
        <w:rPr>
          <w:rFonts w:ascii="Times New Roman" w:hAnsi="Times New Roman" w:cs="Times New Roman"/>
          <w:sz w:val="24"/>
          <w:szCs w:val="24"/>
        </w:rPr>
        <w:t xml:space="preserve"> </w:t>
      </w:r>
      <w:r w:rsidRPr="00405FE5">
        <w:rPr>
          <w:rFonts w:ascii="Times New Roman" w:hAnsi="Times New Roman" w:cs="Times New Roman"/>
          <w:position w:val="-22"/>
          <w:sz w:val="24"/>
          <w:szCs w:val="24"/>
        </w:rPr>
        <w:object w:dxaOrig="2299" w:dyaOrig="560">
          <v:shape id="_x0000_i1042" type="#_x0000_t75" style="width:114.9pt;height:28.1pt" o:ole="">
            <v:imagedata r:id="rId38" o:title=""/>
          </v:shape>
          <o:OLEObject Type="Embed" ProgID="Equation.DSMT4" ShapeID="_x0000_i1042" DrawAspect="Content" ObjectID="_1713031552" r:id="rId39"/>
        </w:object>
      </w:r>
      <w:r w:rsidRPr="00405FE5">
        <w:rPr>
          <w:rFonts w:ascii="Times New Roman" w:hAnsi="Times New Roman" w:cs="Times New Roman"/>
          <w:sz w:val="24"/>
          <w:szCs w:val="24"/>
        </w:rPr>
        <w:t>.                                       (11)</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Шектелмеген ортада таралатын тура және кері толқындардың симметриялы болуына байланысты </w:t>
      </w:r>
      <w:r w:rsidRPr="00405FE5">
        <w:rPr>
          <w:rFonts w:ascii="Times New Roman" w:hAnsi="Times New Roman" w:cs="Times New Roman"/>
          <w:position w:val="-12"/>
          <w:sz w:val="24"/>
          <w:szCs w:val="24"/>
        </w:rPr>
        <w:object w:dxaOrig="260" w:dyaOrig="380">
          <v:shape id="_x0000_i1043" type="#_x0000_t75" style="width:12.75pt;height:18.9pt" o:ole="">
            <v:imagedata r:id="rId40" o:title=""/>
          </v:shape>
          <o:OLEObject Type="Embed" ProgID="Equation.DSMT4" ShapeID="_x0000_i1043" DrawAspect="Content" ObjectID="_1713031553" r:id="rId41"/>
        </w:object>
      </w:r>
      <w:r w:rsidRPr="00405FE5">
        <w:rPr>
          <w:rFonts w:ascii="Times New Roman" w:hAnsi="Times New Roman" w:cs="Times New Roman"/>
          <w:sz w:val="24"/>
          <w:szCs w:val="24"/>
        </w:rPr>
        <w:t>түрлі</w:t>
      </w:r>
      <w:r w:rsidRPr="00405FE5">
        <w:rPr>
          <w:rFonts w:ascii="Times New Roman" w:hAnsi="Times New Roman" w:cs="Times New Roman"/>
          <w:sz w:val="24"/>
          <w:szCs w:val="24"/>
          <w:lang w:val="en-US"/>
        </w:rPr>
        <w:t xml:space="preserve"> </w:t>
      </w:r>
      <w:r w:rsidRPr="00405FE5">
        <w:rPr>
          <w:rFonts w:ascii="Times New Roman" w:hAnsi="Times New Roman" w:cs="Times New Roman"/>
          <w:sz w:val="24"/>
          <w:szCs w:val="24"/>
          <w:lang w:val="kk-KZ"/>
        </w:rPr>
        <w:t xml:space="preserve">матрицасы </w:t>
      </w:r>
      <w:r w:rsidRPr="00405FE5">
        <w:rPr>
          <w:rFonts w:ascii="Times New Roman" w:hAnsi="Times New Roman" w:cs="Times New Roman"/>
          <w:sz w:val="24"/>
          <w:szCs w:val="24"/>
          <w:lang w:val="en-US"/>
        </w:rPr>
        <w:t>(10.1.9)</w:t>
      </w:r>
      <w:r w:rsidRPr="00405FE5">
        <w:rPr>
          <w:rFonts w:ascii="Times New Roman" w:hAnsi="Times New Roman" w:cs="Times New Roman"/>
          <w:sz w:val="24"/>
          <w:szCs w:val="24"/>
          <w:lang w:val="kk-KZ"/>
        </w:rPr>
        <w:t xml:space="preserve"> бар </w:t>
      </w:r>
      <w:r w:rsidRPr="00405FE5">
        <w:rPr>
          <w:rFonts w:ascii="Times New Roman" w:hAnsi="Times New Roman" w:cs="Times New Roman"/>
          <w:sz w:val="24"/>
          <w:szCs w:val="24"/>
          <w:lang w:val="en-US"/>
        </w:rPr>
        <w:t xml:space="preserve">(10.1.8) – </w:t>
      </w:r>
      <w:r w:rsidRPr="00405FE5">
        <w:rPr>
          <w:rFonts w:ascii="Times New Roman" w:hAnsi="Times New Roman" w:cs="Times New Roman"/>
          <w:sz w:val="24"/>
          <w:szCs w:val="24"/>
          <w:lang w:val="kk-KZ"/>
        </w:rPr>
        <w:t>ші форма,</w:t>
      </w:r>
      <w:r w:rsidRPr="00405FE5">
        <w:rPr>
          <w:rFonts w:ascii="Times New Roman" w:hAnsi="Times New Roman" w:cs="Times New Roman"/>
          <w:sz w:val="24"/>
          <w:szCs w:val="24"/>
          <w:lang w:val="en-US"/>
        </w:rPr>
        <w:t xml:space="preserve"> (10.1.11)</w:t>
      </w:r>
      <w:r w:rsidRPr="00405FE5">
        <w:rPr>
          <w:rFonts w:ascii="Times New Roman" w:hAnsi="Times New Roman" w:cs="Times New Roman"/>
          <w:sz w:val="24"/>
          <w:szCs w:val="24"/>
          <w:lang w:val="kk-KZ"/>
        </w:rPr>
        <w:t xml:space="preserve"> </w:t>
      </w:r>
      <w:r w:rsidRPr="00405FE5">
        <w:rPr>
          <w:rFonts w:ascii="Times New Roman" w:hAnsi="Times New Roman" w:cs="Times New Roman"/>
          <w:sz w:val="24"/>
          <w:szCs w:val="24"/>
          <w:lang w:val="en-US"/>
        </w:rPr>
        <w:t xml:space="preserve">– </w:t>
      </w:r>
      <w:proofErr w:type="spellStart"/>
      <w:r w:rsidRPr="00405FE5">
        <w:rPr>
          <w:rFonts w:ascii="Times New Roman" w:hAnsi="Times New Roman" w:cs="Times New Roman"/>
          <w:sz w:val="24"/>
          <w:szCs w:val="24"/>
        </w:rPr>
        <w:t>ш</w:t>
      </w:r>
      <w:proofErr w:type="spellEnd"/>
      <w:r w:rsidRPr="00405FE5">
        <w:rPr>
          <w:rFonts w:ascii="Times New Roman" w:hAnsi="Times New Roman" w:cs="Times New Roman"/>
          <w:sz w:val="24"/>
          <w:szCs w:val="24"/>
          <w:lang w:val="kk-KZ"/>
        </w:rPr>
        <w:t xml:space="preserve">і формаға қарағанда қосымшада </w:t>
      </w:r>
      <w:r w:rsidRPr="00405FE5">
        <w:rPr>
          <w:rFonts w:ascii="Times New Roman" w:hAnsi="Times New Roman" w:cs="Times New Roman"/>
          <w:sz w:val="24"/>
          <w:szCs w:val="24"/>
          <w:lang w:val="en-US"/>
        </w:rPr>
        <w:t>(</w:t>
      </w:r>
      <w:r w:rsidRPr="00405FE5">
        <w:rPr>
          <w:rFonts w:ascii="Times New Roman" w:hAnsi="Times New Roman" w:cs="Times New Roman"/>
          <w:sz w:val="24"/>
          <w:szCs w:val="24"/>
          <w:lang w:val="kk-KZ"/>
        </w:rPr>
        <w:t>приложение</w:t>
      </w:r>
      <w:r w:rsidRPr="00405FE5">
        <w:rPr>
          <w:rFonts w:ascii="Times New Roman" w:hAnsi="Times New Roman" w:cs="Times New Roman"/>
          <w:sz w:val="24"/>
          <w:szCs w:val="24"/>
          <w:lang w:val="en-US"/>
        </w:rPr>
        <w:t>)</w:t>
      </w:r>
      <w:r w:rsidRPr="00405FE5">
        <w:rPr>
          <w:rFonts w:ascii="Times New Roman" w:hAnsi="Times New Roman" w:cs="Times New Roman"/>
          <w:sz w:val="24"/>
          <w:szCs w:val="24"/>
          <w:lang w:val="kk-KZ"/>
        </w:rPr>
        <w:t xml:space="preserve"> қолданылуға ыңғайлы.Әрі қарай </w:t>
      </w:r>
      <w:r w:rsidRPr="00405FE5">
        <w:rPr>
          <w:rFonts w:ascii="Times New Roman" w:hAnsi="Times New Roman" w:cs="Times New Roman"/>
          <w:sz w:val="24"/>
          <w:szCs w:val="24"/>
          <w:lang w:val="en-US"/>
        </w:rPr>
        <w:t>(10.1.8)</w:t>
      </w:r>
      <w:r w:rsidRPr="00405FE5">
        <w:rPr>
          <w:rFonts w:ascii="Times New Roman" w:hAnsi="Times New Roman" w:cs="Times New Roman"/>
          <w:sz w:val="24"/>
          <w:szCs w:val="24"/>
          <w:lang w:val="kk-KZ"/>
        </w:rPr>
        <w:t xml:space="preserve"> </w:t>
      </w:r>
      <w:r w:rsidRPr="00405FE5">
        <w:rPr>
          <w:rFonts w:ascii="Times New Roman" w:hAnsi="Times New Roman" w:cs="Times New Roman"/>
          <w:sz w:val="24"/>
          <w:szCs w:val="24"/>
          <w:lang w:val="en-US"/>
        </w:rPr>
        <w:t xml:space="preserve">– </w:t>
      </w:r>
      <w:r w:rsidRPr="00405FE5">
        <w:rPr>
          <w:rFonts w:ascii="Times New Roman" w:hAnsi="Times New Roman" w:cs="Times New Roman"/>
          <w:sz w:val="24"/>
          <w:szCs w:val="24"/>
          <w:lang w:val="kk-KZ"/>
        </w:rPr>
        <w:t>ші форма негізінде дисперсия теңдеуінің шешімі талқылануда.</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Электромагнитті толқындардың бірөлшемді таралуы кезінде және де TM мен TE толқындардың тәуелсіз,өзара трансформация болмау кезінде монодромияның тура және кері матрицасы мынандай түрде болады:</w:t>
      </w:r>
    </w:p>
    <w:p w:rsidR="00405FE5" w:rsidRPr="00405FE5" w:rsidRDefault="00405FE5" w:rsidP="00405FE5">
      <w:pPr>
        <w:spacing w:after="0"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w:t>
      </w:r>
      <w:r w:rsidR="003C4B1E">
        <w:rPr>
          <w:rFonts w:ascii="Times New Roman" w:hAnsi="Times New Roman" w:cs="Times New Roman"/>
          <w:sz w:val="24"/>
          <w:szCs w:val="24"/>
          <w:lang w:val="kk-KZ"/>
        </w:rPr>
        <w:t xml:space="preserve">          </w:t>
      </w:r>
      <w:r w:rsidRPr="00405FE5">
        <w:rPr>
          <w:rFonts w:ascii="Times New Roman" w:hAnsi="Times New Roman" w:cs="Times New Roman"/>
          <w:sz w:val="24"/>
          <w:szCs w:val="24"/>
          <w:lang w:val="kk-KZ"/>
        </w:rPr>
        <w:t xml:space="preserve">    </w:t>
      </w:r>
      <w:r w:rsidRPr="00405FE5">
        <w:rPr>
          <w:rFonts w:ascii="Times New Roman" w:hAnsi="Times New Roman" w:cs="Times New Roman"/>
          <w:position w:val="-44"/>
          <w:sz w:val="24"/>
          <w:szCs w:val="24"/>
        </w:rPr>
        <w:object w:dxaOrig="1719" w:dyaOrig="999">
          <v:shape id="_x0000_i1044" type="#_x0000_t75" style="width:85.8pt;height:50.05pt" o:ole="">
            <v:imagedata r:id="rId42" o:title=""/>
          </v:shape>
          <o:OLEObject Type="Embed" ProgID="Equation.DSMT4" ShapeID="_x0000_i1044" DrawAspect="Content" ObjectID="_1713031554" r:id="rId43"/>
        </w:object>
      </w:r>
      <w:r w:rsidRPr="00405FE5">
        <w:rPr>
          <w:rFonts w:ascii="Times New Roman" w:hAnsi="Times New Roman" w:cs="Times New Roman"/>
          <w:sz w:val="24"/>
          <w:szCs w:val="24"/>
          <w:lang w:val="kk-KZ"/>
        </w:rPr>
        <w:t xml:space="preserve"> ,      </w:t>
      </w:r>
      <w:r w:rsidRPr="00405FE5">
        <w:rPr>
          <w:rFonts w:ascii="Times New Roman" w:hAnsi="Times New Roman" w:cs="Times New Roman"/>
          <w:position w:val="-44"/>
          <w:sz w:val="24"/>
          <w:szCs w:val="24"/>
        </w:rPr>
        <w:object w:dxaOrig="2299" w:dyaOrig="999">
          <v:shape id="_x0000_i1045" type="#_x0000_t75" style="width:114.9pt;height:50.05pt" o:ole="">
            <v:imagedata r:id="rId44" o:title=""/>
          </v:shape>
          <o:OLEObject Type="Embed" ProgID="Equation.DSMT4" ShapeID="_x0000_i1045" DrawAspect="Content" ObjectID="_1713031555" r:id="rId45"/>
        </w:object>
      </w:r>
      <w:r w:rsidRPr="00405FE5">
        <w:rPr>
          <w:rFonts w:ascii="Times New Roman" w:hAnsi="Times New Roman" w:cs="Times New Roman"/>
          <w:sz w:val="24"/>
          <w:szCs w:val="24"/>
          <w:lang w:val="kk-KZ"/>
        </w:rPr>
        <w:t xml:space="preserve">  .                                    (12)</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(10.1.12) мен (10.1.8) – і ескере отырып </w:t>
      </w:r>
    </w:p>
    <w:p w:rsidR="00405FE5" w:rsidRPr="00405FE5" w:rsidRDefault="00405FE5" w:rsidP="00405FE5">
      <w:pPr>
        <w:spacing w:after="0" w:line="240" w:lineRule="auto"/>
        <w:jc w:val="center"/>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w:t>
      </w:r>
      <w:r w:rsidR="003C4B1E">
        <w:rPr>
          <w:rFonts w:ascii="Times New Roman" w:hAnsi="Times New Roman" w:cs="Times New Roman"/>
          <w:sz w:val="24"/>
          <w:szCs w:val="24"/>
          <w:lang w:val="kk-KZ"/>
        </w:rPr>
        <w:t xml:space="preserve">       </w:t>
      </w:r>
      <w:r w:rsidRPr="00405FE5">
        <w:rPr>
          <w:rFonts w:ascii="Times New Roman" w:hAnsi="Times New Roman" w:cs="Times New Roman"/>
          <w:position w:val="-22"/>
          <w:sz w:val="24"/>
          <w:szCs w:val="24"/>
        </w:rPr>
        <w:object w:dxaOrig="2140" w:dyaOrig="560">
          <v:shape id="_x0000_i1046" type="#_x0000_t75" style="width:107.25pt;height:28.1pt" o:ole="">
            <v:imagedata r:id="rId46" o:title=""/>
          </v:shape>
          <o:OLEObject Type="Embed" ProgID="Equation.DSMT4" ShapeID="_x0000_i1046" DrawAspect="Content" ObjectID="_1713031556" r:id="rId47"/>
        </w:object>
      </w:r>
      <w:r w:rsidRPr="00405FE5">
        <w:rPr>
          <w:rFonts w:ascii="Times New Roman" w:hAnsi="Times New Roman" w:cs="Times New Roman"/>
          <w:sz w:val="24"/>
          <w:szCs w:val="24"/>
          <w:lang w:val="kk-KZ"/>
        </w:rPr>
        <w:t xml:space="preserve">                                       (13)</w:t>
      </w:r>
    </w:p>
    <w:p w:rsidR="00405FE5" w:rsidRPr="00405FE5"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шығады,  </w:t>
      </w:r>
      <w:r w:rsidRPr="00405FE5">
        <w:rPr>
          <w:rFonts w:ascii="Times New Roman" w:hAnsi="Times New Roman" w:cs="Times New Roman"/>
          <w:position w:val="-12"/>
          <w:sz w:val="24"/>
          <w:szCs w:val="24"/>
        </w:rPr>
        <w:object w:dxaOrig="260" w:dyaOrig="380">
          <v:shape id="_x0000_i1047" type="#_x0000_t75" style="width:12.75pt;height:18.9pt" o:ole="">
            <v:imagedata r:id="rId48" o:title=""/>
          </v:shape>
          <o:OLEObject Type="Embed" ProgID="Equation.DSMT4" ShapeID="_x0000_i1047" DrawAspect="Content" ObjectID="_1713031557" r:id="rId49"/>
        </w:object>
      </w:r>
      <w:r w:rsidRPr="00405FE5">
        <w:rPr>
          <w:rFonts w:ascii="Times New Roman" w:hAnsi="Times New Roman" w:cs="Times New Roman"/>
          <w:position w:val="-12"/>
          <w:sz w:val="24"/>
          <w:szCs w:val="24"/>
          <w:lang w:val="kk-KZ"/>
        </w:rPr>
        <w:t xml:space="preserve"> </w:t>
      </w:r>
      <w:r w:rsidRPr="00405FE5">
        <w:rPr>
          <w:rFonts w:ascii="Times New Roman" w:hAnsi="Times New Roman" w:cs="Times New Roman"/>
          <w:sz w:val="24"/>
          <w:szCs w:val="24"/>
          <w:lang w:val="kk-KZ"/>
        </w:rPr>
        <w:t>матрицасының түрі:</w:t>
      </w:r>
    </w:p>
    <w:p w:rsidR="00405FE5" w:rsidRPr="00405FE5" w:rsidRDefault="00405FE5" w:rsidP="00405FE5">
      <w:pPr>
        <w:spacing w:after="0"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                                        </w:t>
      </w:r>
      <w:r w:rsidR="003C4B1E">
        <w:rPr>
          <w:rFonts w:ascii="Times New Roman" w:hAnsi="Times New Roman" w:cs="Times New Roman"/>
          <w:sz w:val="24"/>
          <w:szCs w:val="24"/>
          <w:lang w:val="kk-KZ"/>
        </w:rPr>
        <w:t xml:space="preserve">             </w:t>
      </w:r>
      <w:r w:rsidRPr="00405FE5">
        <w:rPr>
          <w:rFonts w:ascii="Times New Roman" w:hAnsi="Times New Roman" w:cs="Times New Roman"/>
          <w:sz w:val="24"/>
          <w:szCs w:val="24"/>
          <w:lang w:val="kk-KZ"/>
        </w:rPr>
        <w:t xml:space="preserve">   </w:t>
      </w:r>
      <w:r w:rsidRPr="00405FE5">
        <w:rPr>
          <w:rFonts w:ascii="Times New Roman" w:hAnsi="Times New Roman" w:cs="Times New Roman"/>
          <w:position w:val="-34"/>
          <w:sz w:val="24"/>
          <w:szCs w:val="24"/>
        </w:rPr>
        <w:object w:dxaOrig="2680" w:dyaOrig="820">
          <v:shape id="_x0000_i1048" type="#_x0000_t75" style="width:133.8pt;height:40.85pt" o:ole="">
            <v:imagedata r:id="rId50" o:title=""/>
          </v:shape>
          <o:OLEObject Type="Embed" ProgID="Equation.DSMT4" ShapeID="_x0000_i1048" DrawAspect="Content" ObjectID="_1713031558" r:id="rId51"/>
        </w:object>
      </w:r>
      <w:r w:rsidRPr="00405FE5">
        <w:rPr>
          <w:rFonts w:ascii="Times New Roman" w:hAnsi="Times New Roman" w:cs="Times New Roman"/>
          <w:sz w:val="24"/>
          <w:szCs w:val="24"/>
          <w:lang w:val="kk-KZ"/>
        </w:rPr>
        <w:t xml:space="preserve">                                    (14)</w:t>
      </w:r>
    </w:p>
    <w:p w:rsidR="00405FE5" w:rsidRPr="000D635F" w:rsidRDefault="00405FE5" w:rsidP="00405FE5">
      <w:pPr>
        <w:spacing w:line="240" w:lineRule="auto"/>
        <w:jc w:val="both"/>
        <w:rPr>
          <w:rFonts w:ascii="Times New Roman" w:hAnsi="Times New Roman" w:cs="Times New Roman"/>
          <w:sz w:val="24"/>
          <w:szCs w:val="24"/>
          <w:lang w:val="kk-KZ"/>
        </w:rPr>
      </w:pPr>
      <w:r w:rsidRPr="00405FE5">
        <w:rPr>
          <w:rFonts w:ascii="Times New Roman" w:hAnsi="Times New Roman" w:cs="Times New Roman"/>
          <w:sz w:val="24"/>
          <w:szCs w:val="24"/>
          <w:lang w:val="kk-KZ"/>
        </w:rPr>
        <w:t xml:space="preserve">(10.1.13) дисперсия теңдеуі (10.1.14) </w:t>
      </w:r>
      <w:r w:rsidRPr="000D635F">
        <w:rPr>
          <w:rFonts w:ascii="Times New Roman" w:hAnsi="Times New Roman" w:cs="Times New Roman"/>
          <w:sz w:val="24"/>
          <w:szCs w:val="24"/>
          <w:lang w:val="kk-KZ"/>
        </w:rPr>
        <w:t xml:space="preserve">– ке </w:t>
      </w:r>
      <w:r w:rsidRPr="00405FE5">
        <w:rPr>
          <w:rFonts w:ascii="Times New Roman" w:hAnsi="Times New Roman" w:cs="Times New Roman"/>
          <w:sz w:val="24"/>
          <w:szCs w:val="24"/>
          <w:lang w:val="kk-KZ"/>
        </w:rPr>
        <w:t>негізделіп былай жазылса болады</w:t>
      </w:r>
      <w:r w:rsidRPr="000D635F">
        <w:rPr>
          <w:rFonts w:ascii="Times New Roman" w:hAnsi="Times New Roman" w:cs="Times New Roman"/>
          <w:sz w:val="24"/>
          <w:szCs w:val="24"/>
          <w:lang w:val="kk-KZ"/>
        </w:rPr>
        <w:t>:</w:t>
      </w:r>
    </w:p>
    <w:p w:rsidR="00405FE5" w:rsidRDefault="00405FE5" w:rsidP="00405FE5">
      <w:pPr>
        <w:spacing w:after="0" w:line="240" w:lineRule="auto"/>
        <w:jc w:val="center"/>
        <w:rPr>
          <w:rFonts w:ascii="Times New Roman" w:hAnsi="Times New Roman" w:cs="Times New Roman"/>
          <w:sz w:val="24"/>
          <w:szCs w:val="24"/>
        </w:rPr>
      </w:pPr>
      <w:r w:rsidRPr="000D635F">
        <w:rPr>
          <w:rFonts w:ascii="Times New Roman" w:hAnsi="Times New Roman" w:cs="Times New Roman"/>
          <w:sz w:val="24"/>
          <w:szCs w:val="24"/>
          <w:lang w:val="kk-KZ"/>
        </w:rPr>
        <w:t xml:space="preserve">                                           </w:t>
      </w:r>
      <w:r w:rsidR="003C4B1E">
        <w:rPr>
          <w:rFonts w:ascii="Times New Roman" w:hAnsi="Times New Roman" w:cs="Times New Roman"/>
          <w:sz w:val="24"/>
          <w:szCs w:val="24"/>
          <w:lang w:val="kk-KZ"/>
        </w:rPr>
        <w:t xml:space="preserve">   </w:t>
      </w:r>
      <w:r w:rsidRPr="000D635F">
        <w:rPr>
          <w:rFonts w:ascii="Times New Roman" w:hAnsi="Times New Roman" w:cs="Times New Roman"/>
          <w:sz w:val="24"/>
          <w:szCs w:val="24"/>
          <w:lang w:val="kk-KZ"/>
        </w:rPr>
        <w:t xml:space="preserve">  </w:t>
      </w:r>
      <w:r w:rsidRPr="00405FE5">
        <w:rPr>
          <w:rFonts w:ascii="Times New Roman" w:hAnsi="Times New Roman" w:cs="Times New Roman"/>
          <w:position w:val="-22"/>
          <w:sz w:val="24"/>
          <w:szCs w:val="24"/>
        </w:rPr>
        <w:object w:dxaOrig="2820" w:dyaOrig="600">
          <v:shape id="_x0000_i1049" type="#_x0000_t75" style="width:140.95pt;height:30.15pt" o:ole="">
            <v:imagedata r:id="rId52" o:title=""/>
          </v:shape>
          <o:OLEObject Type="Embed" ProgID="Equation.DSMT4" ShapeID="_x0000_i1049" DrawAspect="Content" ObjectID="_1713031559" r:id="rId53"/>
        </w:object>
      </w:r>
      <w:r w:rsidRPr="00405FE5">
        <w:rPr>
          <w:rFonts w:ascii="Times New Roman" w:hAnsi="Times New Roman" w:cs="Times New Roman"/>
          <w:sz w:val="24"/>
          <w:szCs w:val="24"/>
        </w:rPr>
        <w:t xml:space="preserve">                                (15)</w:t>
      </w:r>
    </w:p>
    <w:p w:rsidR="00A920B6" w:rsidRDefault="00A920B6" w:rsidP="00A920B6">
      <w:pPr>
        <w:spacing w:after="0" w:line="240" w:lineRule="auto"/>
        <w:jc w:val="both"/>
        <w:rPr>
          <w:rFonts w:ascii="Times New Roman" w:hAnsi="Times New Roman" w:cs="Times New Roman"/>
          <w:sz w:val="24"/>
          <w:szCs w:val="24"/>
        </w:rPr>
      </w:pPr>
    </w:p>
    <w:p w:rsidR="00A920B6" w:rsidRDefault="00A920B6" w:rsidP="00A920B6">
      <w:pPr>
        <w:spacing w:after="0" w:line="240" w:lineRule="auto"/>
        <w:jc w:val="both"/>
        <w:rPr>
          <w:rFonts w:ascii="Times New Roman" w:hAnsi="Times New Roman" w:cs="Times New Roman"/>
          <w:sz w:val="24"/>
          <w:szCs w:val="24"/>
        </w:rPr>
      </w:pPr>
    </w:p>
    <w:p w:rsidR="00A920B6" w:rsidRDefault="00A920B6" w:rsidP="00A920B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Ә</w:t>
      </w:r>
      <w:proofErr w:type="spellStart"/>
      <w:r w:rsidRPr="00A920B6">
        <w:rPr>
          <w:rFonts w:ascii="Times New Roman" w:hAnsi="Times New Roman" w:cs="Times New Roman"/>
          <w:sz w:val="24"/>
          <w:szCs w:val="24"/>
        </w:rPr>
        <w:t>дебиеттер</w:t>
      </w:r>
      <w:proofErr w:type="spellEnd"/>
      <w:r w:rsidRPr="00A920B6">
        <w:rPr>
          <w:rFonts w:ascii="Times New Roman" w:hAnsi="Times New Roman" w:cs="Times New Roman"/>
          <w:sz w:val="24"/>
          <w:szCs w:val="24"/>
        </w:rPr>
        <w:t xml:space="preserve"> </w:t>
      </w:r>
      <w:proofErr w:type="spellStart"/>
      <w:r w:rsidRPr="00A920B6">
        <w:rPr>
          <w:rFonts w:ascii="Times New Roman" w:hAnsi="Times New Roman" w:cs="Times New Roman"/>
          <w:sz w:val="24"/>
          <w:szCs w:val="24"/>
        </w:rPr>
        <w:t>тізімі</w:t>
      </w:r>
      <w:proofErr w:type="spellEnd"/>
      <w:r>
        <w:rPr>
          <w:rFonts w:ascii="Times New Roman" w:hAnsi="Times New Roman" w:cs="Times New Roman"/>
          <w:sz w:val="24"/>
          <w:szCs w:val="24"/>
          <w:lang w:val="en-US"/>
        </w:rPr>
        <w:t xml:space="preserve">: </w:t>
      </w:r>
    </w:p>
    <w:p w:rsidR="00A920B6" w:rsidRPr="00A920B6" w:rsidRDefault="00A920B6" w:rsidP="00A920B6">
      <w:pPr>
        <w:autoSpaceDE w:val="0"/>
        <w:autoSpaceDN w:val="0"/>
        <w:adjustRightInd w:val="0"/>
        <w:spacing w:after="0" w:line="240" w:lineRule="auto"/>
        <w:rPr>
          <w:rFonts w:ascii="Times New Roman" w:eastAsia="MinionPro-Regular" w:hAnsi="Times New Roman" w:cs="Times New Roman"/>
          <w:sz w:val="24"/>
          <w:szCs w:val="24"/>
        </w:rPr>
      </w:pPr>
      <w:r w:rsidRPr="00A920B6">
        <w:rPr>
          <w:rFonts w:ascii="Times New Roman" w:hAnsi="Times New Roman" w:cs="Times New Roman"/>
          <w:i/>
          <w:iCs/>
          <w:sz w:val="24"/>
          <w:szCs w:val="24"/>
        </w:rPr>
        <w:t xml:space="preserve">Адамс А. </w:t>
      </w:r>
      <w:r w:rsidRPr="00A920B6">
        <w:rPr>
          <w:rFonts w:ascii="Times New Roman" w:eastAsia="MinionPro-Regular" w:hAnsi="Times New Roman" w:cs="Times New Roman"/>
          <w:sz w:val="24"/>
          <w:szCs w:val="24"/>
        </w:rPr>
        <w:t>Введение в теорию оптических волноводов</w:t>
      </w:r>
      <w:proofErr w:type="gramStart"/>
      <w:r w:rsidRPr="00A920B6">
        <w:rPr>
          <w:rFonts w:ascii="Times New Roman" w:eastAsia="MinionPro-Regular" w:hAnsi="Times New Roman" w:cs="Times New Roman"/>
          <w:sz w:val="24"/>
          <w:szCs w:val="24"/>
        </w:rPr>
        <w:t xml:space="preserve"> :</w:t>
      </w:r>
      <w:proofErr w:type="gramEnd"/>
      <w:r w:rsidRPr="00A920B6">
        <w:rPr>
          <w:rFonts w:ascii="Times New Roman" w:eastAsia="MinionPro-Regular" w:hAnsi="Times New Roman" w:cs="Times New Roman"/>
          <w:sz w:val="24"/>
          <w:szCs w:val="24"/>
        </w:rPr>
        <w:t xml:space="preserve"> пер. с англ. /</w:t>
      </w:r>
    </w:p>
    <w:p w:rsidR="00A920B6" w:rsidRPr="00A920B6" w:rsidRDefault="00A920B6" w:rsidP="00A920B6">
      <w:pPr>
        <w:autoSpaceDE w:val="0"/>
        <w:autoSpaceDN w:val="0"/>
        <w:adjustRightInd w:val="0"/>
        <w:spacing w:after="0" w:line="240" w:lineRule="auto"/>
        <w:rPr>
          <w:rFonts w:ascii="Times New Roman" w:eastAsia="MinionPro-Regular" w:hAnsi="Times New Roman" w:cs="Times New Roman"/>
          <w:sz w:val="24"/>
          <w:szCs w:val="24"/>
        </w:rPr>
      </w:pPr>
      <w:r w:rsidRPr="00A920B6">
        <w:rPr>
          <w:rFonts w:ascii="Times New Roman" w:eastAsia="MinionPro-Regular" w:hAnsi="Times New Roman" w:cs="Times New Roman"/>
          <w:sz w:val="24"/>
          <w:szCs w:val="24"/>
        </w:rPr>
        <w:t>А. Адамс</w:t>
      </w:r>
      <w:r w:rsidRPr="00A920B6">
        <w:rPr>
          <w:rFonts w:ascii="Times New Roman" w:hAnsi="Times New Roman" w:cs="Times New Roman"/>
          <w:i/>
          <w:iCs/>
          <w:sz w:val="24"/>
          <w:szCs w:val="24"/>
        </w:rPr>
        <w:t xml:space="preserve">. </w:t>
      </w:r>
      <w:r w:rsidRPr="00A920B6">
        <w:rPr>
          <w:rFonts w:ascii="Times New Roman" w:eastAsia="MinionPro-Regular" w:hAnsi="Times New Roman" w:cs="Times New Roman"/>
          <w:sz w:val="24"/>
          <w:szCs w:val="24"/>
        </w:rPr>
        <w:t>— М.</w:t>
      </w:r>
      <w:proofErr w:type="gramStart"/>
      <w:r w:rsidRPr="00A920B6">
        <w:rPr>
          <w:rFonts w:ascii="Times New Roman" w:eastAsia="MinionPro-Regular" w:hAnsi="Times New Roman" w:cs="Times New Roman"/>
          <w:sz w:val="24"/>
          <w:szCs w:val="24"/>
        </w:rPr>
        <w:t xml:space="preserve"> :</w:t>
      </w:r>
      <w:proofErr w:type="gramEnd"/>
      <w:r w:rsidRPr="00A920B6">
        <w:rPr>
          <w:rFonts w:ascii="Times New Roman" w:eastAsia="MinionPro-Regular" w:hAnsi="Times New Roman" w:cs="Times New Roman"/>
          <w:sz w:val="24"/>
          <w:szCs w:val="24"/>
        </w:rPr>
        <w:t xml:space="preserve"> Мир, 1984. — 512 с.</w:t>
      </w:r>
    </w:p>
    <w:p w:rsidR="00A920B6" w:rsidRPr="00A920B6" w:rsidRDefault="00A920B6" w:rsidP="00A920B6">
      <w:pPr>
        <w:autoSpaceDE w:val="0"/>
        <w:autoSpaceDN w:val="0"/>
        <w:adjustRightInd w:val="0"/>
        <w:spacing w:after="0" w:line="240" w:lineRule="auto"/>
        <w:rPr>
          <w:rFonts w:ascii="Times New Roman" w:eastAsia="MinionPro-Regular" w:hAnsi="Times New Roman" w:cs="Times New Roman"/>
          <w:sz w:val="24"/>
          <w:szCs w:val="24"/>
        </w:rPr>
      </w:pPr>
      <w:proofErr w:type="spellStart"/>
      <w:r w:rsidRPr="00A920B6">
        <w:rPr>
          <w:rFonts w:ascii="Times New Roman" w:hAnsi="Times New Roman" w:cs="Times New Roman"/>
          <w:i/>
          <w:iCs/>
          <w:sz w:val="24"/>
          <w:szCs w:val="24"/>
        </w:rPr>
        <w:t>Барноски</w:t>
      </w:r>
      <w:proofErr w:type="spellEnd"/>
      <w:r w:rsidRPr="00A920B6">
        <w:rPr>
          <w:rFonts w:ascii="Times New Roman" w:hAnsi="Times New Roman" w:cs="Times New Roman"/>
          <w:i/>
          <w:iCs/>
          <w:sz w:val="24"/>
          <w:szCs w:val="24"/>
        </w:rPr>
        <w:t xml:space="preserve"> M. </w:t>
      </w:r>
      <w:r w:rsidRPr="00A920B6">
        <w:rPr>
          <w:rFonts w:ascii="Times New Roman" w:eastAsia="MinionPro-Regular" w:hAnsi="Times New Roman" w:cs="Times New Roman"/>
          <w:sz w:val="24"/>
          <w:szCs w:val="24"/>
        </w:rPr>
        <w:t xml:space="preserve">Введение в интегральную оптику / М. </w:t>
      </w:r>
      <w:proofErr w:type="spellStart"/>
      <w:r w:rsidRPr="00A920B6">
        <w:rPr>
          <w:rFonts w:ascii="Times New Roman" w:eastAsia="MinionPro-Regular" w:hAnsi="Times New Roman" w:cs="Times New Roman"/>
          <w:sz w:val="24"/>
          <w:szCs w:val="24"/>
        </w:rPr>
        <w:t>Барноски</w:t>
      </w:r>
      <w:proofErr w:type="spellEnd"/>
      <w:r w:rsidRPr="00A920B6">
        <w:rPr>
          <w:rFonts w:ascii="Times New Roman" w:eastAsia="MinionPro-Regular" w:hAnsi="Times New Roman" w:cs="Times New Roman"/>
          <w:sz w:val="24"/>
          <w:szCs w:val="24"/>
        </w:rPr>
        <w:t xml:space="preserve"> и др.</w:t>
      </w:r>
      <w:proofErr w:type="gramStart"/>
      <w:r w:rsidRPr="00A920B6">
        <w:rPr>
          <w:rFonts w:ascii="Times New Roman" w:eastAsia="MinionPro-Regular" w:hAnsi="Times New Roman" w:cs="Times New Roman"/>
          <w:sz w:val="24"/>
          <w:szCs w:val="24"/>
        </w:rPr>
        <w:t xml:space="preserve"> ;</w:t>
      </w:r>
      <w:proofErr w:type="gramEnd"/>
    </w:p>
    <w:p w:rsidR="00A920B6" w:rsidRPr="00A920B6" w:rsidRDefault="00A920B6" w:rsidP="00A920B6">
      <w:pPr>
        <w:autoSpaceDE w:val="0"/>
        <w:autoSpaceDN w:val="0"/>
        <w:adjustRightInd w:val="0"/>
        <w:spacing w:after="0" w:line="240" w:lineRule="auto"/>
        <w:rPr>
          <w:rFonts w:ascii="Times New Roman" w:eastAsia="MinionPro-Regular" w:hAnsi="Times New Roman" w:cs="Times New Roman"/>
          <w:sz w:val="24"/>
          <w:szCs w:val="24"/>
        </w:rPr>
      </w:pPr>
      <w:r w:rsidRPr="00A920B6">
        <w:rPr>
          <w:rFonts w:ascii="Times New Roman" w:eastAsia="MinionPro-Regular" w:hAnsi="Times New Roman" w:cs="Times New Roman"/>
          <w:sz w:val="24"/>
          <w:szCs w:val="24"/>
        </w:rPr>
        <w:t xml:space="preserve">под ред. М. </w:t>
      </w:r>
      <w:proofErr w:type="spellStart"/>
      <w:r w:rsidRPr="00A920B6">
        <w:rPr>
          <w:rFonts w:ascii="Times New Roman" w:eastAsia="MinionPro-Regular" w:hAnsi="Times New Roman" w:cs="Times New Roman"/>
          <w:sz w:val="24"/>
          <w:szCs w:val="24"/>
        </w:rPr>
        <w:t>Барноски</w:t>
      </w:r>
      <w:proofErr w:type="spellEnd"/>
      <w:r w:rsidRPr="00A920B6">
        <w:rPr>
          <w:rFonts w:ascii="Times New Roman" w:eastAsia="MinionPro-Regular" w:hAnsi="Times New Roman" w:cs="Times New Roman"/>
          <w:sz w:val="24"/>
          <w:szCs w:val="24"/>
        </w:rPr>
        <w:t>. — М.</w:t>
      </w:r>
      <w:proofErr w:type="gramStart"/>
      <w:r w:rsidRPr="00A920B6">
        <w:rPr>
          <w:rFonts w:ascii="Times New Roman" w:eastAsia="MinionPro-Regular" w:hAnsi="Times New Roman" w:cs="Times New Roman"/>
          <w:sz w:val="24"/>
          <w:szCs w:val="24"/>
        </w:rPr>
        <w:t xml:space="preserve"> :</w:t>
      </w:r>
      <w:proofErr w:type="gramEnd"/>
      <w:r w:rsidRPr="00A920B6">
        <w:rPr>
          <w:rFonts w:ascii="Times New Roman" w:eastAsia="MinionPro-Regular" w:hAnsi="Times New Roman" w:cs="Times New Roman"/>
          <w:sz w:val="24"/>
          <w:szCs w:val="24"/>
        </w:rPr>
        <w:t xml:space="preserve"> Мир, 1977. — 367 с.</w:t>
      </w:r>
    </w:p>
    <w:p w:rsidR="00A920B6" w:rsidRPr="00A920B6" w:rsidRDefault="00A920B6" w:rsidP="00A920B6">
      <w:pPr>
        <w:autoSpaceDE w:val="0"/>
        <w:autoSpaceDN w:val="0"/>
        <w:adjustRightInd w:val="0"/>
        <w:spacing w:after="0" w:line="240" w:lineRule="auto"/>
        <w:rPr>
          <w:rFonts w:ascii="Times New Roman" w:eastAsia="MinionPro-Regular" w:hAnsi="Times New Roman" w:cs="Times New Roman"/>
          <w:sz w:val="24"/>
          <w:szCs w:val="24"/>
        </w:rPr>
      </w:pPr>
      <w:proofErr w:type="spellStart"/>
      <w:r w:rsidRPr="00A920B6">
        <w:rPr>
          <w:rFonts w:ascii="Times New Roman" w:hAnsi="Times New Roman" w:cs="Times New Roman"/>
          <w:i/>
          <w:iCs/>
          <w:sz w:val="24"/>
          <w:szCs w:val="24"/>
        </w:rPr>
        <w:t>Бейли</w:t>
      </w:r>
      <w:proofErr w:type="spellEnd"/>
      <w:r w:rsidRPr="00A920B6">
        <w:rPr>
          <w:rFonts w:ascii="Times New Roman" w:hAnsi="Times New Roman" w:cs="Times New Roman"/>
          <w:i/>
          <w:iCs/>
          <w:sz w:val="24"/>
          <w:szCs w:val="24"/>
        </w:rPr>
        <w:t xml:space="preserve"> Д. </w:t>
      </w:r>
      <w:r w:rsidRPr="00A920B6">
        <w:rPr>
          <w:rFonts w:ascii="Times New Roman" w:eastAsia="MinionPro-Regular" w:hAnsi="Times New Roman" w:cs="Times New Roman"/>
          <w:sz w:val="24"/>
          <w:szCs w:val="24"/>
        </w:rPr>
        <w:t xml:space="preserve">Волоконная оптика: Теория и практика / Д. </w:t>
      </w:r>
      <w:proofErr w:type="spellStart"/>
      <w:r w:rsidRPr="00A920B6">
        <w:rPr>
          <w:rFonts w:ascii="Times New Roman" w:eastAsia="MinionPro-Regular" w:hAnsi="Times New Roman" w:cs="Times New Roman"/>
          <w:sz w:val="24"/>
          <w:szCs w:val="24"/>
        </w:rPr>
        <w:t>Бейли</w:t>
      </w:r>
      <w:proofErr w:type="spellEnd"/>
      <w:r w:rsidRPr="00A920B6">
        <w:rPr>
          <w:rFonts w:ascii="Times New Roman" w:eastAsia="MinionPro-Regular" w:hAnsi="Times New Roman" w:cs="Times New Roman"/>
          <w:sz w:val="24"/>
          <w:szCs w:val="24"/>
        </w:rPr>
        <w:t>, Э. Райт. —</w:t>
      </w:r>
    </w:p>
    <w:p w:rsidR="00A920B6" w:rsidRPr="00A920B6" w:rsidRDefault="00A920B6" w:rsidP="00A920B6">
      <w:pPr>
        <w:spacing w:after="0" w:line="240" w:lineRule="auto"/>
        <w:jc w:val="both"/>
        <w:rPr>
          <w:rFonts w:ascii="Times New Roman" w:hAnsi="Times New Roman" w:cs="Times New Roman"/>
          <w:sz w:val="24"/>
          <w:szCs w:val="24"/>
          <w:lang w:val="en-US"/>
        </w:rPr>
      </w:pPr>
      <w:r w:rsidRPr="00A920B6">
        <w:rPr>
          <w:rFonts w:ascii="Times New Roman" w:eastAsia="MinionPro-Regular" w:hAnsi="Times New Roman" w:cs="Times New Roman"/>
          <w:sz w:val="24"/>
          <w:szCs w:val="24"/>
        </w:rPr>
        <w:t>М.</w:t>
      </w:r>
      <w:proofErr w:type="gramStart"/>
      <w:r w:rsidRPr="00A920B6">
        <w:rPr>
          <w:rFonts w:ascii="Times New Roman" w:eastAsia="MinionPro-Regular" w:hAnsi="Times New Roman" w:cs="Times New Roman"/>
          <w:sz w:val="24"/>
          <w:szCs w:val="24"/>
        </w:rPr>
        <w:t xml:space="preserve"> :</w:t>
      </w:r>
      <w:proofErr w:type="gramEnd"/>
      <w:r w:rsidRPr="00A920B6">
        <w:rPr>
          <w:rFonts w:ascii="Times New Roman" w:eastAsia="MinionPro-Regular" w:hAnsi="Times New Roman" w:cs="Times New Roman"/>
          <w:sz w:val="24"/>
          <w:szCs w:val="24"/>
        </w:rPr>
        <w:t xml:space="preserve"> </w:t>
      </w:r>
      <w:proofErr w:type="spellStart"/>
      <w:r w:rsidRPr="00A920B6">
        <w:rPr>
          <w:rFonts w:ascii="Times New Roman" w:eastAsia="MinionPro-Regular" w:hAnsi="Times New Roman" w:cs="Times New Roman"/>
          <w:sz w:val="24"/>
          <w:szCs w:val="24"/>
        </w:rPr>
        <w:t>Кудиц‑Образ</w:t>
      </w:r>
      <w:proofErr w:type="spellEnd"/>
      <w:r w:rsidRPr="00A920B6">
        <w:rPr>
          <w:rFonts w:ascii="Times New Roman" w:eastAsia="MinionPro-Regular" w:hAnsi="Times New Roman" w:cs="Times New Roman"/>
          <w:sz w:val="24"/>
          <w:szCs w:val="24"/>
        </w:rPr>
        <w:t>, 2006. — 320 с.</w:t>
      </w:r>
    </w:p>
    <w:p w:rsidR="00405FE5" w:rsidRPr="00405FE5" w:rsidRDefault="00405FE5" w:rsidP="006056AF">
      <w:pPr>
        <w:jc w:val="both"/>
        <w:rPr>
          <w:sz w:val="24"/>
          <w:szCs w:val="24"/>
          <w:lang w:val="en-US"/>
        </w:rPr>
      </w:pPr>
    </w:p>
    <w:sectPr w:rsidR="00405FE5" w:rsidRPr="00405FE5" w:rsidSect="00791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056AF"/>
    <w:rsid w:val="000D635F"/>
    <w:rsid w:val="00257B8C"/>
    <w:rsid w:val="002D2048"/>
    <w:rsid w:val="00320031"/>
    <w:rsid w:val="00396FDF"/>
    <w:rsid w:val="003C4B1E"/>
    <w:rsid w:val="00405FE5"/>
    <w:rsid w:val="006056AF"/>
    <w:rsid w:val="00627972"/>
    <w:rsid w:val="00791849"/>
    <w:rsid w:val="008A1DF6"/>
    <w:rsid w:val="00A920B6"/>
    <w:rsid w:val="00AB08E4"/>
    <w:rsid w:val="00BA4AB3"/>
    <w:rsid w:val="00BF4972"/>
    <w:rsid w:val="00C86F8A"/>
    <w:rsid w:val="00E93C54"/>
    <w:rsid w:val="00F4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Сунгат</dc:creator>
  <cp:keywords/>
  <dc:description/>
  <cp:lastModifiedBy>Сунгат</cp:lastModifiedBy>
  <cp:revision>9</cp:revision>
  <dcterms:created xsi:type="dcterms:W3CDTF">2022-05-02T12:41:00Z</dcterms:created>
  <dcterms:modified xsi:type="dcterms:W3CDTF">2022-05-02T15:19:00Z</dcterms:modified>
</cp:coreProperties>
</file>