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8D5" w:rsidRPr="00B208D5" w:rsidRDefault="00B208D5" w:rsidP="00CA3B95">
      <w:pPr>
        <w:shd w:val="clear" w:color="auto" w:fill="FFFFFF"/>
        <w:spacing w:after="0"/>
        <w:ind w:firstLine="567"/>
        <w:jc w:val="right"/>
        <w:rPr>
          <w:rFonts w:eastAsia="Calibri" w:cs="Times New Roman"/>
          <w:szCs w:val="24"/>
          <w:lang w:eastAsia="ru-RU"/>
        </w:rPr>
      </w:pPr>
      <w:r w:rsidRPr="00B208D5">
        <w:rPr>
          <w:rFonts w:eastAsia="Calibri" w:cs="Times New Roman"/>
          <w:szCs w:val="24"/>
          <w:lang w:eastAsia="ru-RU"/>
        </w:rPr>
        <w:t>Соловьев Александр Александрович</w:t>
      </w:r>
    </w:p>
    <w:p w:rsidR="00B208D5" w:rsidRPr="00B208D5" w:rsidRDefault="00B208D5" w:rsidP="00CA3B95">
      <w:pPr>
        <w:shd w:val="clear" w:color="auto" w:fill="FFFFFF"/>
        <w:spacing w:after="0"/>
        <w:ind w:firstLine="567"/>
        <w:jc w:val="right"/>
        <w:rPr>
          <w:rFonts w:eastAsia="Calibri" w:cs="Times New Roman"/>
          <w:i/>
          <w:szCs w:val="24"/>
          <w:lang w:eastAsia="ru-RU"/>
        </w:rPr>
      </w:pPr>
      <w:r w:rsidRPr="00B208D5">
        <w:rPr>
          <w:rFonts w:eastAsia="Calibri" w:cs="Times New Roman"/>
          <w:i/>
          <w:szCs w:val="24"/>
          <w:lang w:eastAsia="ru-RU"/>
        </w:rPr>
        <w:t>учитель физической культуры</w:t>
      </w:r>
    </w:p>
    <w:p w:rsidR="00B208D5" w:rsidRDefault="00B208D5" w:rsidP="005E3C14">
      <w:pPr>
        <w:shd w:val="clear" w:color="auto" w:fill="FFFFFF"/>
        <w:spacing w:after="0" w:line="360" w:lineRule="auto"/>
        <w:ind w:firstLine="567"/>
        <w:jc w:val="both"/>
        <w:rPr>
          <w:rFonts w:eastAsia="Calibri" w:cs="Times New Roman"/>
          <w:b/>
          <w:szCs w:val="24"/>
          <w:lang w:eastAsia="ru-RU"/>
        </w:rPr>
      </w:pPr>
    </w:p>
    <w:p w:rsidR="005E3C14" w:rsidRPr="00B208D5" w:rsidRDefault="005E3C14" w:rsidP="00CA3B95">
      <w:pPr>
        <w:shd w:val="clear" w:color="auto" w:fill="FFFFFF"/>
        <w:spacing w:after="0" w:line="276" w:lineRule="auto"/>
        <w:ind w:firstLine="567"/>
        <w:jc w:val="both"/>
        <w:rPr>
          <w:rFonts w:eastAsia="Calibri" w:cs="Times New Roman"/>
          <w:b/>
          <w:szCs w:val="24"/>
          <w:lang w:eastAsia="ru-RU"/>
        </w:rPr>
      </w:pPr>
      <w:r w:rsidRPr="00B208D5">
        <w:rPr>
          <w:rFonts w:eastAsia="Calibri" w:cs="Times New Roman"/>
          <w:b/>
          <w:szCs w:val="24"/>
          <w:lang w:eastAsia="ru-RU"/>
        </w:rPr>
        <w:t>Методика развития отстающих физических качеств старшеклассников на уроках физической культуры в школе</w:t>
      </w:r>
    </w:p>
    <w:p w:rsidR="00B208D5" w:rsidRPr="00B208D5" w:rsidRDefault="00B208D5" w:rsidP="00CA3B95">
      <w:pPr>
        <w:shd w:val="clear" w:color="auto" w:fill="FFFFFF"/>
        <w:autoSpaceDE w:val="0"/>
        <w:autoSpaceDN w:val="0"/>
        <w:adjustRightInd w:val="0"/>
        <w:spacing w:after="0" w:line="276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B208D5">
        <w:rPr>
          <w:rFonts w:eastAsia="Times New Roman" w:cs="Times New Roman"/>
          <w:szCs w:val="24"/>
          <w:lang w:eastAsia="ru-RU"/>
        </w:rPr>
        <w:t>Аннотация</w:t>
      </w:r>
    </w:p>
    <w:p w:rsidR="00B208D5" w:rsidRPr="00B208D5" w:rsidRDefault="00B208D5" w:rsidP="00CA3B95">
      <w:pPr>
        <w:shd w:val="clear" w:color="auto" w:fill="FFFFFF"/>
        <w:autoSpaceDE w:val="0"/>
        <w:autoSpaceDN w:val="0"/>
        <w:adjustRightInd w:val="0"/>
        <w:spacing w:after="0" w:line="276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B208D5">
        <w:rPr>
          <w:rFonts w:eastAsia="Times New Roman" w:cs="Times New Roman"/>
          <w:szCs w:val="24"/>
          <w:lang w:eastAsia="ru-RU"/>
        </w:rPr>
        <w:t>Статья посвящена вопросу физической подготовленности учащихся старшего школьного возраста. Описана методика повышения уровня отстающих физических качеств</w:t>
      </w:r>
      <w:r w:rsidR="009A7907">
        <w:rPr>
          <w:rFonts w:eastAsia="Times New Roman" w:cs="Times New Roman"/>
          <w:szCs w:val="24"/>
          <w:lang w:eastAsia="ru-RU"/>
        </w:rPr>
        <w:t xml:space="preserve"> старшеклассников</w:t>
      </w:r>
      <w:r w:rsidRPr="00B208D5">
        <w:rPr>
          <w:rFonts w:eastAsia="Times New Roman" w:cs="Times New Roman"/>
          <w:szCs w:val="24"/>
          <w:lang w:eastAsia="ru-RU"/>
        </w:rPr>
        <w:t xml:space="preserve"> на уроках физической культуры в школе.</w:t>
      </w:r>
    </w:p>
    <w:p w:rsidR="00B208D5" w:rsidRPr="00B208D5" w:rsidRDefault="00B208D5" w:rsidP="00CA3B95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  <w:rPr>
          <w:rFonts w:eastAsia="Times New Roman" w:cs="Times New Roman"/>
          <w:szCs w:val="24"/>
          <w:lang w:val="en-US" w:eastAsia="ru-RU"/>
        </w:rPr>
      </w:pPr>
      <w:r w:rsidRPr="00B208D5">
        <w:rPr>
          <w:rFonts w:eastAsia="Times New Roman" w:cs="Times New Roman"/>
          <w:szCs w:val="24"/>
          <w:lang w:val="en" w:eastAsia="ru-RU"/>
        </w:rPr>
        <w:t xml:space="preserve">The article is devoted to the issue of physical fitness of students of senior school age. </w:t>
      </w:r>
      <w:r w:rsidR="009A7907" w:rsidRPr="009A7907">
        <w:rPr>
          <w:rFonts w:eastAsia="Times New Roman" w:cs="Times New Roman"/>
          <w:szCs w:val="24"/>
          <w:lang w:val="en" w:eastAsia="ru-RU"/>
        </w:rPr>
        <w:t>The technique of increasing the level of lagging physical qualities of senior pupils at physical education lessons at school is described.</w:t>
      </w:r>
    </w:p>
    <w:p w:rsidR="00B208D5" w:rsidRPr="00B208D5" w:rsidRDefault="00B208D5" w:rsidP="00CA3B95">
      <w:pPr>
        <w:shd w:val="clear" w:color="auto" w:fill="FFFFFF"/>
        <w:autoSpaceDE w:val="0"/>
        <w:autoSpaceDN w:val="0"/>
        <w:adjustRightInd w:val="0"/>
        <w:spacing w:after="0" w:line="276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B208D5">
        <w:rPr>
          <w:rFonts w:eastAsia="Times New Roman" w:cs="Times New Roman"/>
          <w:szCs w:val="24"/>
          <w:lang w:eastAsia="ru-RU"/>
        </w:rPr>
        <w:t>Ключевые слова: фиэическая подготовленность, физические качества, физическое воспитание, силовые способности, круговая тренировка.</w:t>
      </w:r>
    </w:p>
    <w:p w:rsidR="00B208D5" w:rsidRPr="00B208D5" w:rsidRDefault="00B208D5" w:rsidP="00CA3B95">
      <w:pPr>
        <w:shd w:val="clear" w:color="auto" w:fill="FFFFFF"/>
        <w:autoSpaceDE w:val="0"/>
        <w:autoSpaceDN w:val="0"/>
        <w:adjustRightInd w:val="0"/>
        <w:spacing w:after="0" w:line="276" w:lineRule="auto"/>
        <w:ind w:firstLine="851"/>
        <w:jc w:val="both"/>
        <w:rPr>
          <w:rFonts w:eastAsia="Times New Roman" w:cs="Times New Roman"/>
          <w:szCs w:val="24"/>
          <w:lang w:val="en-US" w:eastAsia="ru-RU"/>
        </w:rPr>
      </w:pPr>
      <w:r w:rsidRPr="00B208D5">
        <w:rPr>
          <w:rFonts w:eastAsia="Times New Roman" w:cs="Times New Roman"/>
          <w:szCs w:val="24"/>
          <w:lang w:val="en-US" w:eastAsia="ru-RU"/>
        </w:rPr>
        <w:t>Keywords: physical fitness, physical qualities, physical education, strength abilities, circular training.</w:t>
      </w:r>
    </w:p>
    <w:p w:rsidR="00B208D5" w:rsidRPr="00B208D5" w:rsidRDefault="00B208D5" w:rsidP="00CA3B95">
      <w:pPr>
        <w:shd w:val="clear" w:color="auto" w:fill="FFFFFF"/>
        <w:spacing w:after="0" w:line="276" w:lineRule="auto"/>
        <w:ind w:firstLine="567"/>
        <w:jc w:val="both"/>
        <w:rPr>
          <w:rFonts w:eastAsia="Calibri" w:cs="Times New Roman"/>
          <w:b/>
          <w:sz w:val="28"/>
          <w:szCs w:val="28"/>
          <w:lang w:val="en-US" w:eastAsia="ru-RU"/>
        </w:rPr>
      </w:pPr>
    </w:p>
    <w:p w:rsidR="005E3C14" w:rsidRPr="00B208D5" w:rsidRDefault="005E3C14" w:rsidP="00CA3B95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B208D5">
        <w:rPr>
          <w:rFonts w:eastAsia="Times New Roman" w:cs="Times New Roman"/>
          <w:szCs w:val="24"/>
          <w:lang w:eastAsia="ru-RU"/>
        </w:rPr>
        <w:t>В условиях школьного урока по физической культуре в средней школе наиболее эффективным методом развития физических качеств по утверждению специалистов сферы физической культуры и спорта (</w:t>
      </w:r>
      <w:r w:rsidRPr="00B208D5">
        <w:rPr>
          <w:rFonts w:eastAsia="Calibri" w:cs="Times New Roman"/>
          <w:szCs w:val="24"/>
          <w:lang w:eastAsia="ru-RU"/>
        </w:rPr>
        <w:t xml:space="preserve">Романенко В.А.; Гуревич И.А.; </w:t>
      </w:r>
      <w:proofErr w:type="spellStart"/>
      <w:r w:rsidRPr="00B208D5">
        <w:rPr>
          <w:rFonts w:eastAsia="Calibri" w:cs="Times New Roman"/>
          <w:szCs w:val="24"/>
          <w:lang w:eastAsia="ru-RU"/>
        </w:rPr>
        <w:t>Шолих</w:t>
      </w:r>
      <w:proofErr w:type="spellEnd"/>
      <w:r w:rsidRPr="00B208D5">
        <w:rPr>
          <w:rFonts w:eastAsia="Calibri" w:cs="Times New Roman"/>
          <w:szCs w:val="24"/>
          <w:lang w:eastAsia="ru-RU"/>
        </w:rPr>
        <w:t xml:space="preserve"> М.)</w:t>
      </w:r>
      <w:r w:rsidRPr="00B208D5">
        <w:rPr>
          <w:rFonts w:eastAsia="Times New Roman" w:cs="Times New Roman"/>
          <w:szCs w:val="24"/>
          <w:lang w:eastAsia="ru-RU"/>
        </w:rPr>
        <w:t xml:space="preserve"> принято считать круговой метод, основная задача которого – «эффективное развитие двигательных качеств в рамках ограниченного и жесткого лимита времени при строгой регламентации и индивидуальной дозировке выполняемых упражнений». При этом особо следует выделить, что развитие двигательных качеств не препятствует и не расходится с освоением программного материала.</w:t>
      </w:r>
    </w:p>
    <w:p w:rsidR="005E3C14" w:rsidRPr="00B208D5" w:rsidRDefault="005E3C14" w:rsidP="00CA3B95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B208D5">
        <w:rPr>
          <w:rFonts w:eastAsia="Times New Roman" w:cs="Times New Roman"/>
          <w:szCs w:val="24"/>
          <w:lang w:eastAsia="ru-RU"/>
        </w:rPr>
        <w:t>Круговая тренировка имеет «весьма эффективную форму физической подготовки» учащихся, благодаря следующим возможностям:</w:t>
      </w:r>
    </w:p>
    <w:p w:rsidR="005E3C14" w:rsidRPr="00B208D5" w:rsidRDefault="005E3C14" w:rsidP="00CA3B95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B208D5">
        <w:rPr>
          <w:rFonts w:eastAsia="Times New Roman" w:cs="Times New Roman"/>
          <w:szCs w:val="24"/>
          <w:lang w:eastAsia="ru-RU"/>
        </w:rPr>
        <w:t>Во-первых, можно использовать упражнения широкой направленности, которые позволяют оказывать разностороннее воздействие на организм человека, совершенствуют и развивают различные двигательные навыки и качества;</w:t>
      </w:r>
    </w:p>
    <w:p w:rsidR="005E3C14" w:rsidRPr="00B208D5" w:rsidRDefault="005E3C14" w:rsidP="00CA3B95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B208D5">
        <w:rPr>
          <w:rFonts w:eastAsia="Times New Roman" w:cs="Times New Roman"/>
          <w:szCs w:val="24"/>
          <w:lang w:eastAsia="ru-RU"/>
        </w:rPr>
        <w:t>Во-вторых, методика круговой тренировки обеспечивает высокую моторную плотность занятия и позволяет относительно точно дозировать физическую нагрузку;</w:t>
      </w:r>
    </w:p>
    <w:p w:rsidR="005E3C14" w:rsidRPr="00B208D5" w:rsidRDefault="005E3C14" w:rsidP="00CA3B95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B208D5">
        <w:rPr>
          <w:rFonts w:eastAsia="Times New Roman" w:cs="Times New Roman"/>
          <w:szCs w:val="24"/>
          <w:lang w:eastAsia="ru-RU"/>
        </w:rPr>
        <w:t>В-третьих, подбор упражнений на «станциях» возможно согласовывать с программным материалом;</w:t>
      </w:r>
    </w:p>
    <w:p w:rsidR="005E3C14" w:rsidRPr="00B208D5" w:rsidRDefault="005E3C14" w:rsidP="00CA3B95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B208D5">
        <w:rPr>
          <w:rFonts w:eastAsia="Times New Roman" w:cs="Times New Roman"/>
          <w:szCs w:val="24"/>
          <w:lang w:eastAsia="ru-RU"/>
        </w:rPr>
        <w:t>И последнее, круговая тренировка позволяет оптимизировать процесс физической подготовки в рамках школьного урока, а также дает возможность одновременно и самостоятельно выполнять упражнения с большим количеством занимающихся.</w:t>
      </w:r>
    </w:p>
    <w:p w:rsidR="005E3C14" w:rsidRPr="00B208D5" w:rsidRDefault="005E3C14" w:rsidP="00CA3B95">
      <w:pPr>
        <w:tabs>
          <w:tab w:val="left" w:pos="-2127"/>
        </w:tabs>
        <w:spacing w:after="0" w:line="276" w:lineRule="auto"/>
        <w:jc w:val="both"/>
        <w:rPr>
          <w:rFonts w:eastAsia="Calibri" w:cs="Times New Roman"/>
          <w:szCs w:val="24"/>
          <w:lang w:eastAsia="ru-RU"/>
        </w:rPr>
      </w:pPr>
      <w:r w:rsidRPr="00B208D5">
        <w:rPr>
          <w:rFonts w:eastAsia="Calibri" w:cs="Times New Roman"/>
          <w:szCs w:val="24"/>
          <w:lang w:eastAsia="ru-RU"/>
        </w:rPr>
        <w:t>Основа круговой тренировки - это «серийное (слитное или с интервалами) повторение нескольких видов физических упражнений». Упражнения подбираются и объединяются в комплексы в соответствии с определенной упорядочивающей схемой.</w:t>
      </w:r>
    </w:p>
    <w:p w:rsidR="005E3C14" w:rsidRPr="00B208D5" w:rsidRDefault="005E3C14" w:rsidP="00CA3B95">
      <w:pPr>
        <w:tabs>
          <w:tab w:val="left" w:pos="-2127"/>
        </w:tabs>
        <w:spacing w:after="0" w:line="276" w:lineRule="auto"/>
        <w:jc w:val="both"/>
        <w:rPr>
          <w:rFonts w:eastAsia="Calibri" w:cs="Times New Roman"/>
          <w:szCs w:val="24"/>
          <w:lang w:eastAsia="ru-RU"/>
        </w:rPr>
      </w:pPr>
      <w:r w:rsidRPr="00B208D5">
        <w:rPr>
          <w:rFonts w:eastAsia="Calibri" w:cs="Times New Roman"/>
          <w:szCs w:val="24"/>
          <w:lang w:eastAsia="ru-RU"/>
        </w:rPr>
        <w:t>В «круговой тренировке» имеется ряд методических вариантов, которые направлены на комплексное развитие физических качеств. Основные варианты выполнения комплексов: по типу «непрерывного длительного упражнения»; по типу «интервального упражнения с напряженными интервалами отдыха»; по типу «интервального упражнения с ординарными интервалами отдыха».</w:t>
      </w:r>
    </w:p>
    <w:p w:rsidR="005E3C14" w:rsidRPr="00B208D5" w:rsidRDefault="005E3C14" w:rsidP="00CA3B95">
      <w:pPr>
        <w:tabs>
          <w:tab w:val="left" w:pos="-2127"/>
        </w:tabs>
        <w:spacing w:after="0" w:line="276" w:lineRule="auto"/>
        <w:jc w:val="both"/>
        <w:rPr>
          <w:rFonts w:eastAsia="Calibri" w:cs="Times New Roman"/>
          <w:szCs w:val="24"/>
          <w:lang w:eastAsia="ru-RU"/>
        </w:rPr>
      </w:pPr>
      <w:r w:rsidRPr="00B208D5">
        <w:rPr>
          <w:rFonts w:eastAsia="Calibri" w:cs="Times New Roman"/>
          <w:szCs w:val="24"/>
          <w:lang w:eastAsia="ru-RU"/>
        </w:rPr>
        <w:t>Как указывает Л.П. Матвеев, «в круговой тренировке хорошо сочетаются достоинства избирательно-направленного характера и общего, комплексного воздействия, а также строго упорядоченного и вариативного воздействия. Наряду с четкой повторяемостью тренирующих факторов широко используется эффект переключения (смены деятельности), что создает благоприятные возможности для проявления высокой работоспособности».</w:t>
      </w:r>
    </w:p>
    <w:p w:rsidR="005E3C14" w:rsidRPr="00B208D5" w:rsidRDefault="005E3C14" w:rsidP="00CA3B95">
      <w:pPr>
        <w:tabs>
          <w:tab w:val="left" w:pos="-2127"/>
        </w:tabs>
        <w:spacing w:after="0" w:line="276" w:lineRule="auto"/>
        <w:jc w:val="both"/>
        <w:rPr>
          <w:rFonts w:eastAsia="Calibri" w:cs="Times New Roman"/>
          <w:szCs w:val="24"/>
          <w:lang w:eastAsia="ru-RU"/>
        </w:rPr>
      </w:pPr>
      <w:r w:rsidRPr="00B208D5">
        <w:rPr>
          <w:rFonts w:eastAsia="Calibri" w:cs="Times New Roman"/>
          <w:szCs w:val="24"/>
          <w:lang w:eastAsia="ru-RU"/>
        </w:rPr>
        <w:t>Исходя из цели исследования, разработана методика физической подготовки старшеклассников на уроках физической культуры в школе, отличительной особенностью которой является комплексный подход при развитии силовой выносливости, гибкости и общей выносливости в режиме «круговой тренировки по типу интервального упражнения»</w:t>
      </w:r>
      <w:r w:rsidRPr="00B208D5">
        <w:rPr>
          <w:rFonts w:eastAsia="Calibri" w:cs="Times New Roman"/>
          <w:i/>
          <w:szCs w:val="24"/>
          <w:lang w:eastAsia="ru-RU"/>
        </w:rPr>
        <w:t>.</w:t>
      </w:r>
    </w:p>
    <w:p w:rsidR="005E3C14" w:rsidRPr="00B208D5" w:rsidRDefault="005E3C14" w:rsidP="00CA3B95">
      <w:pPr>
        <w:tabs>
          <w:tab w:val="left" w:pos="-2127"/>
        </w:tabs>
        <w:spacing w:after="0" w:line="276" w:lineRule="auto"/>
        <w:jc w:val="both"/>
        <w:rPr>
          <w:rFonts w:eastAsia="Calibri" w:cs="Times New Roman"/>
          <w:szCs w:val="24"/>
          <w:lang w:eastAsia="ru-RU"/>
        </w:rPr>
      </w:pPr>
      <w:r w:rsidRPr="00B208D5">
        <w:rPr>
          <w:rFonts w:eastAsia="Calibri" w:cs="Times New Roman"/>
          <w:szCs w:val="24"/>
          <w:lang w:eastAsia="ru-RU"/>
        </w:rPr>
        <w:t>Данная методика позволяет своевременно совмещать развитие силы и гибкости в процессе выполнения комплекса упражнений.</w:t>
      </w:r>
    </w:p>
    <w:p w:rsidR="00040CA8" w:rsidRPr="00B208D5" w:rsidRDefault="005E3C14" w:rsidP="00CA3B95">
      <w:pPr>
        <w:tabs>
          <w:tab w:val="left" w:pos="-2127"/>
        </w:tabs>
        <w:spacing w:after="0" w:line="276" w:lineRule="auto"/>
        <w:jc w:val="both"/>
        <w:rPr>
          <w:rFonts w:eastAsia="Calibri" w:cs="Times New Roman"/>
          <w:szCs w:val="24"/>
          <w:lang w:eastAsia="ru-RU"/>
        </w:rPr>
      </w:pPr>
      <w:r w:rsidRPr="00B208D5">
        <w:rPr>
          <w:rFonts w:eastAsia="Calibri" w:cs="Times New Roman"/>
          <w:szCs w:val="24"/>
          <w:lang w:eastAsia="ru-RU"/>
        </w:rPr>
        <w:t>Упражнения подобраны и объединены в комплексы в соответствии с определенной упорядочивающей схемой. Упражнения на силовые способности чередуются с упражнениями на гибкость. Упражнения на выносливость выполняются отдельным комплексом. Упражнения выполняются в последовательном порядке прохождения «станций»</w:t>
      </w:r>
      <w:r w:rsidR="00D93A74" w:rsidRPr="00B208D5">
        <w:rPr>
          <w:rFonts w:eastAsia="Calibri" w:cs="Times New Roman"/>
          <w:szCs w:val="24"/>
          <w:lang w:eastAsia="ru-RU"/>
        </w:rPr>
        <w:t>, расположенных</w:t>
      </w:r>
      <w:r w:rsidRPr="00B208D5">
        <w:rPr>
          <w:rFonts w:eastAsia="Calibri" w:cs="Times New Roman"/>
          <w:szCs w:val="24"/>
          <w:lang w:eastAsia="ru-RU"/>
        </w:rPr>
        <w:t xml:space="preserve"> по кругу. При разработке комплекса учитывались требования учебной программы для учащихся старшего школьного возраста.</w:t>
      </w:r>
    </w:p>
    <w:p w:rsidR="005E3C14" w:rsidRPr="00B208D5" w:rsidRDefault="005E3C14" w:rsidP="00CA3B95">
      <w:pPr>
        <w:tabs>
          <w:tab w:val="left" w:pos="-2127"/>
        </w:tabs>
        <w:spacing w:after="0" w:line="276" w:lineRule="auto"/>
        <w:jc w:val="both"/>
        <w:rPr>
          <w:rFonts w:eastAsia="Calibri" w:cs="Times New Roman"/>
          <w:szCs w:val="24"/>
          <w:lang w:eastAsia="ru-RU"/>
        </w:rPr>
      </w:pPr>
      <w:r w:rsidRPr="00B208D5">
        <w:rPr>
          <w:rFonts w:eastAsia="Calibri" w:cs="Times New Roman"/>
          <w:szCs w:val="24"/>
          <w:lang w:eastAsia="ru-RU"/>
        </w:rPr>
        <w:t>Для проведения занятий по круговой т</w:t>
      </w:r>
      <w:r w:rsidR="00D93A74" w:rsidRPr="00B208D5">
        <w:rPr>
          <w:rFonts w:eastAsia="Calibri" w:cs="Times New Roman"/>
          <w:szCs w:val="24"/>
          <w:lang w:eastAsia="ru-RU"/>
        </w:rPr>
        <w:t>ренировке</w:t>
      </w:r>
      <w:r w:rsidRPr="00B208D5">
        <w:rPr>
          <w:rFonts w:eastAsia="Calibri" w:cs="Times New Roman"/>
          <w:szCs w:val="24"/>
          <w:lang w:eastAsia="ru-RU"/>
        </w:rPr>
        <w:t xml:space="preserve"> составлено три комплекса по 6 упражнений в каждом</w:t>
      </w:r>
      <w:r w:rsidRPr="00B208D5">
        <w:rPr>
          <w:rFonts w:eastAsia="Calibri" w:cs="Times New Roman"/>
          <w:i/>
          <w:szCs w:val="24"/>
          <w:lang w:eastAsia="ru-RU"/>
        </w:rPr>
        <w:t>.</w:t>
      </w:r>
      <w:r w:rsidRPr="00B208D5">
        <w:rPr>
          <w:rFonts w:eastAsia="Calibri" w:cs="Times New Roman"/>
          <w:szCs w:val="24"/>
          <w:lang w:eastAsia="ru-RU"/>
        </w:rPr>
        <w:t xml:space="preserve"> Основу тренировки</w:t>
      </w:r>
      <w:r w:rsidR="00D93A74" w:rsidRPr="00B208D5">
        <w:rPr>
          <w:rFonts w:eastAsia="Calibri" w:cs="Times New Roman"/>
          <w:szCs w:val="24"/>
          <w:lang w:eastAsia="ru-RU"/>
        </w:rPr>
        <w:t xml:space="preserve"> составляет</w:t>
      </w:r>
      <w:r w:rsidRPr="00B208D5">
        <w:rPr>
          <w:rFonts w:eastAsia="Calibri" w:cs="Times New Roman"/>
          <w:szCs w:val="24"/>
          <w:lang w:eastAsia="ru-RU"/>
        </w:rPr>
        <w:t xml:space="preserve"> «серийное повторение нескольких видов физических упражнений по типу интервального упражнения».</w:t>
      </w:r>
    </w:p>
    <w:p w:rsidR="00CA3B95" w:rsidRDefault="00CA3B95">
      <w:pPr>
        <w:rPr>
          <w:rFonts w:eastAsia="Calibri" w:cs="Times New Roman"/>
          <w:sz w:val="28"/>
          <w:szCs w:val="28"/>
          <w:lang w:eastAsia="ru-RU"/>
        </w:rPr>
      </w:pPr>
    </w:p>
    <w:p w:rsidR="00CA3B95" w:rsidRDefault="00CA3B95">
      <w:pPr>
        <w:rPr>
          <w:rFonts w:eastAsia="Calibri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84"/>
        <w:gridCol w:w="3136"/>
        <w:gridCol w:w="3126"/>
      </w:tblGrid>
      <w:tr w:rsidR="00BF1053" w:rsidTr="00BF1053">
        <w:trPr>
          <w:trHeight w:val="703"/>
        </w:trPr>
        <w:tc>
          <w:tcPr>
            <w:tcW w:w="10172" w:type="dxa"/>
            <w:gridSpan w:val="3"/>
          </w:tcPr>
          <w:p w:rsidR="00BF1053" w:rsidRDefault="00BF1053" w:rsidP="00BF1053">
            <w:pPr>
              <w:ind w:firstLine="0"/>
              <w:jc w:val="center"/>
            </w:pPr>
            <w:r w:rsidRPr="00BF1053">
              <w:t>Методика развития отст</w:t>
            </w:r>
            <w:r w:rsidR="00122830">
              <w:t xml:space="preserve">ающих физических качеств старшеклассников </w:t>
            </w:r>
            <w:r w:rsidRPr="00BF1053">
              <w:t>на уроках физической культуры.</w:t>
            </w:r>
          </w:p>
        </w:tc>
      </w:tr>
      <w:tr w:rsidR="00BF1053" w:rsidTr="00BF1053">
        <w:tc>
          <w:tcPr>
            <w:tcW w:w="3791" w:type="dxa"/>
          </w:tcPr>
          <w:p w:rsidR="00BF1053" w:rsidRDefault="00BF1053" w:rsidP="00BF1053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3190" w:type="dxa"/>
          </w:tcPr>
          <w:p w:rsidR="00BF1053" w:rsidRDefault="00BF1053" w:rsidP="00BF1053">
            <w:pPr>
              <w:ind w:firstLine="0"/>
              <w:jc w:val="center"/>
            </w:pPr>
            <w:r>
              <w:t>Методы</w:t>
            </w:r>
          </w:p>
        </w:tc>
        <w:tc>
          <w:tcPr>
            <w:tcW w:w="3191" w:type="dxa"/>
          </w:tcPr>
          <w:p w:rsidR="00BF1053" w:rsidRDefault="00BF1053" w:rsidP="00BF1053">
            <w:pPr>
              <w:ind w:firstLine="0"/>
              <w:jc w:val="center"/>
            </w:pPr>
            <w:r>
              <w:t>Параметры</w:t>
            </w:r>
          </w:p>
        </w:tc>
      </w:tr>
      <w:tr w:rsidR="002D23E7" w:rsidTr="00BF1053">
        <w:tc>
          <w:tcPr>
            <w:tcW w:w="3791" w:type="dxa"/>
          </w:tcPr>
          <w:p w:rsidR="002D23E7" w:rsidRDefault="002D23E7" w:rsidP="00BF1053">
            <w:pPr>
              <w:ind w:firstLine="0"/>
              <w:jc w:val="center"/>
            </w:pPr>
            <w:r>
              <w:t>На развитие гибкости:</w:t>
            </w:r>
          </w:p>
          <w:p w:rsidR="002D23E7" w:rsidRDefault="002D23E7" w:rsidP="00BF1053">
            <w:pPr>
              <w:ind w:firstLine="0"/>
            </w:pPr>
            <w:r>
              <w:t>1.1. Махи ногами вперед из положения стоя у гимнастической стенки.</w:t>
            </w:r>
          </w:p>
          <w:p w:rsidR="002D23E7" w:rsidRDefault="002D23E7" w:rsidP="00BF1053">
            <w:pPr>
              <w:ind w:firstLine="0"/>
            </w:pPr>
            <w:r>
              <w:t>1.2. Наклоны вперед из положения сидя.</w:t>
            </w:r>
          </w:p>
          <w:p w:rsidR="002D23E7" w:rsidRDefault="002D23E7" w:rsidP="00BF1053">
            <w:pPr>
              <w:ind w:firstLine="0"/>
            </w:pPr>
            <w:r>
              <w:t>1.3. Наклоны туловища из положения стоя, к прямой опорной ноге другая нога в упоре на гимнастической стенке.</w:t>
            </w:r>
          </w:p>
          <w:p w:rsidR="002D23E7" w:rsidRDefault="002D23E7" w:rsidP="00BF1053">
            <w:pPr>
              <w:ind w:firstLine="0"/>
            </w:pPr>
            <w:r>
              <w:t>1.4. Наклоны туловища вперед из положения стоя одна нога выпрямлена вперед в упоре на гимнастической стенке.</w:t>
            </w:r>
          </w:p>
          <w:p w:rsidR="002D23E7" w:rsidRDefault="002D23E7" w:rsidP="00BF1053">
            <w:pPr>
              <w:ind w:firstLine="0"/>
            </w:pPr>
            <w:r>
              <w:t>1.5. Поднимание ног за голову из положения лежа на спине.</w:t>
            </w:r>
          </w:p>
          <w:p w:rsidR="002D23E7" w:rsidRDefault="002D23E7" w:rsidP="00BF1053">
            <w:pPr>
              <w:ind w:firstLine="0"/>
            </w:pPr>
            <w:r>
              <w:t>1.6. Наклон вперед из положения стоя на гимнастической скамье.</w:t>
            </w:r>
          </w:p>
          <w:p w:rsidR="002D23E7" w:rsidRDefault="002D23E7" w:rsidP="00BF1053">
            <w:pPr>
              <w:ind w:firstLine="0"/>
            </w:pPr>
          </w:p>
        </w:tc>
        <w:tc>
          <w:tcPr>
            <w:tcW w:w="3190" w:type="dxa"/>
            <w:vMerge w:val="restart"/>
          </w:tcPr>
          <w:p w:rsidR="002D23E7" w:rsidRDefault="002D23E7" w:rsidP="00BF1053">
            <w:pPr>
              <w:ind w:firstLine="0"/>
            </w:pPr>
          </w:p>
          <w:p w:rsidR="002D23E7" w:rsidRDefault="002D23E7" w:rsidP="00BF1053">
            <w:pPr>
              <w:ind w:firstLine="0"/>
            </w:pPr>
          </w:p>
          <w:p w:rsidR="002D23E7" w:rsidRDefault="002D23E7" w:rsidP="00BF1053">
            <w:pPr>
              <w:ind w:firstLine="0"/>
            </w:pPr>
          </w:p>
          <w:p w:rsidR="002D23E7" w:rsidRDefault="002D23E7" w:rsidP="00BF1053">
            <w:pPr>
              <w:ind w:firstLine="0"/>
            </w:pPr>
          </w:p>
          <w:p w:rsidR="002D23E7" w:rsidRDefault="002D23E7" w:rsidP="00BF1053">
            <w:pPr>
              <w:ind w:firstLine="0"/>
            </w:pPr>
          </w:p>
          <w:p w:rsidR="002D23E7" w:rsidRDefault="002D23E7" w:rsidP="00BF1053">
            <w:pPr>
              <w:ind w:firstLine="0"/>
            </w:pPr>
          </w:p>
          <w:p w:rsidR="002D23E7" w:rsidRDefault="002D23E7" w:rsidP="00BF1053">
            <w:pPr>
              <w:ind w:firstLine="0"/>
            </w:pPr>
          </w:p>
          <w:p w:rsidR="002D23E7" w:rsidRDefault="002D23E7" w:rsidP="00BF1053">
            <w:pPr>
              <w:ind w:firstLine="0"/>
            </w:pPr>
          </w:p>
          <w:p w:rsidR="002D23E7" w:rsidRDefault="002D23E7" w:rsidP="00BF1053">
            <w:pPr>
              <w:ind w:firstLine="0"/>
            </w:pPr>
          </w:p>
          <w:p w:rsidR="002D23E7" w:rsidRDefault="002D23E7" w:rsidP="00BF1053">
            <w:pPr>
              <w:ind w:firstLine="0"/>
            </w:pPr>
            <w:r>
              <w:t>Упражнения на силовые способности и гибкость объединены в два комплекса (1 и 2) по 6 упражнений в каждом.</w:t>
            </w:r>
          </w:p>
          <w:p w:rsidR="002D23E7" w:rsidRDefault="002D23E7" w:rsidP="00BF1053">
            <w:pPr>
              <w:ind w:firstLine="0"/>
            </w:pPr>
            <w:r>
              <w:t>Выполняются в режиме «круговой тренировки по типу интервального упражнения».</w:t>
            </w:r>
          </w:p>
          <w:p w:rsidR="002D23E7" w:rsidRDefault="002D23E7">
            <w:pPr>
              <w:ind w:firstLine="0"/>
            </w:pPr>
          </w:p>
        </w:tc>
        <w:tc>
          <w:tcPr>
            <w:tcW w:w="3191" w:type="dxa"/>
            <w:vMerge w:val="restart"/>
          </w:tcPr>
          <w:p w:rsidR="002D23E7" w:rsidRDefault="002D23E7" w:rsidP="002D23E7">
            <w:pPr>
              <w:ind w:firstLine="0"/>
            </w:pPr>
          </w:p>
          <w:p w:rsidR="002D23E7" w:rsidRDefault="002D23E7" w:rsidP="002D23E7">
            <w:pPr>
              <w:ind w:firstLine="0"/>
            </w:pPr>
          </w:p>
          <w:p w:rsidR="002D23E7" w:rsidRDefault="002D23E7" w:rsidP="002D23E7">
            <w:pPr>
              <w:ind w:firstLine="0"/>
            </w:pPr>
          </w:p>
          <w:p w:rsidR="002D23E7" w:rsidRDefault="002D23E7" w:rsidP="002D23E7">
            <w:pPr>
              <w:ind w:firstLine="0"/>
            </w:pPr>
          </w:p>
          <w:p w:rsidR="002D23E7" w:rsidRDefault="002D23E7" w:rsidP="002D23E7">
            <w:pPr>
              <w:ind w:firstLine="0"/>
            </w:pPr>
          </w:p>
          <w:p w:rsidR="002D23E7" w:rsidRDefault="002D23E7" w:rsidP="002D23E7">
            <w:pPr>
              <w:ind w:firstLine="0"/>
            </w:pPr>
            <w:r>
              <w:t>Количество занятий в неделю: 2.</w:t>
            </w:r>
          </w:p>
          <w:p w:rsidR="002D23E7" w:rsidRDefault="002D23E7" w:rsidP="002D23E7">
            <w:pPr>
              <w:ind w:firstLine="0"/>
            </w:pPr>
            <w:r>
              <w:t>Соотношение упражнений, направленных на развитие силовых способностей и гибкости в общей структуре комплексов 1 и 2: 50 - 50%.</w:t>
            </w:r>
          </w:p>
          <w:p w:rsidR="002D23E7" w:rsidRDefault="002D23E7" w:rsidP="002D23E7">
            <w:pPr>
              <w:ind w:firstLine="0"/>
            </w:pPr>
            <w:r>
              <w:t>На 1 круг комплексов 1 и 2 отводится 3 мин. 40 с. (20 х 20 с)</w:t>
            </w:r>
          </w:p>
          <w:p w:rsidR="002D23E7" w:rsidRDefault="002D23E7" w:rsidP="002D23E7">
            <w:pPr>
              <w:ind w:firstLine="0"/>
            </w:pPr>
            <w:r>
              <w:t>На комплекс 3 – 3 мин. 15 с. (20 х 15 с).</w:t>
            </w:r>
          </w:p>
          <w:p w:rsidR="002D23E7" w:rsidRDefault="002D23E7" w:rsidP="002D23E7">
            <w:pPr>
              <w:ind w:firstLine="0"/>
            </w:pPr>
            <w:r>
              <w:t>Комплексы упражнений используются в следующих частях занятия:</w:t>
            </w:r>
          </w:p>
          <w:p w:rsidR="002D23E7" w:rsidRDefault="002D23E7" w:rsidP="002D23E7">
            <w:pPr>
              <w:ind w:firstLine="0"/>
            </w:pPr>
            <w:r>
              <w:t>Вводно-подготовительная часть, комплексы 1 и 2 (один круг - 3 мин. 40 с.);</w:t>
            </w:r>
          </w:p>
          <w:p w:rsidR="002D23E7" w:rsidRDefault="002D23E7" w:rsidP="002D23E7">
            <w:pPr>
              <w:ind w:firstLine="0"/>
            </w:pPr>
            <w:r>
              <w:t>Основная часть, комплексы 1 и 2 (два круга - 8 мин.), комплекс 3 (четыре круга - 13 мин. 30 с.)</w:t>
            </w:r>
          </w:p>
        </w:tc>
      </w:tr>
      <w:tr w:rsidR="002D23E7" w:rsidTr="00BF1053">
        <w:tc>
          <w:tcPr>
            <w:tcW w:w="3791" w:type="dxa"/>
          </w:tcPr>
          <w:p w:rsidR="002D23E7" w:rsidRDefault="002D23E7" w:rsidP="00BF1053">
            <w:pPr>
              <w:ind w:firstLine="0"/>
              <w:jc w:val="center"/>
            </w:pPr>
            <w:r>
              <w:t>Н</w:t>
            </w:r>
            <w:r w:rsidRPr="00BF1053">
              <w:t>а развитие силовых способностей</w:t>
            </w:r>
            <w:r>
              <w:t>:</w:t>
            </w:r>
          </w:p>
          <w:p w:rsidR="002D23E7" w:rsidRDefault="002D23E7" w:rsidP="00BF1053">
            <w:pPr>
              <w:ind w:firstLine="0"/>
            </w:pPr>
            <w:r>
              <w:t>2.1 Сгибание-разгибание рук в упоре сзади от скамьи.</w:t>
            </w:r>
          </w:p>
          <w:p w:rsidR="002D23E7" w:rsidRDefault="002D23E7" w:rsidP="00BF1053">
            <w:pPr>
              <w:ind w:firstLine="0"/>
            </w:pPr>
            <w:r>
              <w:t>2.2. Подъем ног под прямым углом в висе.</w:t>
            </w:r>
          </w:p>
          <w:p w:rsidR="002D23E7" w:rsidRDefault="002D23E7" w:rsidP="00BF1053">
            <w:pPr>
              <w:ind w:firstLine="0"/>
            </w:pPr>
            <w:r>
              <w:t>2.3. Подтягивание в висе широким и средним хватом.</w:t>
            </w:r>
          </w:p>
          <w:p w:rsidR="002D23E7" w:rsidRDefault="002D23E7" w:rsidP="00BF1053">
            <w:pPr>
              <w:ind w:firstLine="0"/>
            </w:pPr>
            <w:r>
              <w:t>2.4. Поднимание туловища из положения лежа на спине.</w:t>
            </w:r>
          </w:p>
          <w:p w:rsidR="002D23E7" w:rsidRDefault="002D23E7" w:rsidP="00BF1053">
            <w:pPr>
              <w:ind w:firstLine="0"/>
            </w:pPr>
            <w:r>
              <w:t>2.5. Сгибание-разгибание рук, в упоре лежа.</w:t>
            </w:r>
          </w:p>
          <w:p w:rsidR="002D23E7" w:rsidRDefault="002D23E7" w:rsidP="00BF1053">
            <w:pPr>
              <w:ind w:firstLine="0"/>
            </w:pPr>
            <w:r>
              <w:t>2.6. Выпрыгивание из упора лежа</w:t>
            </w:r>
          </w:p>
          <w:p w:rsidR="002D23E7" w:rsidRDefault="002D23E7" w:rsidP="00BF1053">
            <w:pPr>
              <w:ind w:firstLine="0"/>
            </w:pPr>
          </w:p>
        </w:tc>
        <w:tc>
          <w:tcPr>
            <w:tcW w:w="3190" w:type="dxa"/>
            <w:vMerge/>
          </w:tcPr>
          <w:p w:rsidR="002D23E7" w:rsidRDefault="002D23E7">
            <w:pPr>
              <w:ind w:firstLine="0"/>
            </w:pPr>
          </w:p>
        </w:tc>
        <w:tc>
          <w:tcPr>
            <w:tcW w:w="3191" w:type="dxa"/>
            <w:vMerge/>
          </w:tcPr>
          <w:p w:rsidR="002D23E7" w:rsidRDefault="002D23E7">
            <w:pPr>
              <w:ind w:firstLine="0"/>
            </w:pPr>
          </w:p>
        </w:tc>
      </w:tr>
      <w:tr w:rsidR="002D23E7" w:rsidTr="00BF1053">
        <w:tc>
          <w:tcPr>
            <w:tcW w:w="3791" w:type="dxa"/>
          </w:tcPr>
          <w:p w:rsidR="002D23E7" w:rsidRDefault="002D23E7" w:rsidP="00BF1053">
            <w:pPr>
              <w:ind w:firstLine="0"/>
              <w:jc w:val="center"/>
            </w:pPr>
            <w:r>
              <w:t>Н</w:t>
            </w:r>
            <w:r w:rsidRPr="00BF1053">
              <w:t>а развитие выносливости</w:t>
            </w:r>
            <w:r>
              <w:t>:</w:t>
            </w:r>
          </w:p>
          <w:p w:rsidR="002D23E7" w:rsidRDefault="002D23E7" w:rsidP="00BF1053">
            <w:pPr>
              <w:ind w:firstLine="0"/>
            </w:pPr>
            <w:r>
              <w:t>3.1. Прыжки через скакалку.</w:t>
            </w:r>
          </w:p>
          <w:p w:rsidR="002D23E7" w:rsidRDefault="002D23E7" w:rsidP="00BF1053">
            <w:pPr>
              <w:ind w:firstLine="0"/>
            </w:pPr>
            <w:r>
              <w:t>3.2. Подтягивание из положения лежа.</w:t>
            </w:r>
          </w:p>
          <w:p w:rsidR="002D23E7" w:rsidRDefault="002D23E7" w:rsidP="00BF1053">
            <w:pPr>
              <w:ind w:firstLine="0"/>
            </w:pPr>
            <w:r>
              <w:t xml:space="preserve">3.3. Перепрыгивание через гимнастическую скамью с продвижением вперед. </w:t>
            </w:r>
          </w:p>
          <w:p w:rsidR="002D23E7" w:rsidRDefault="002D23E7" w:rsidP="00BF1053">
            <w:pPr>
              <w:ind w:firstLine="0"/>
            </w:pPr>
            <w:r>
              <w:t>3.4. Поднимание туловища из положения лежа на спине.</w:t>
            </w:r>
          </w:p>
          <w:p w:rsidR="002D23E7" w:rsidRDefault="002D23E7" w:rsidP="00BF1053">
            <w:pPr>
              <w:ind w:firstLine="0"/>
            </w:pPr>
            <w:r>
              <w:t>3.5. Подтягивание лежа на гимнастической скамье с продвижением вперед.</w:t>
            </w:r>
          </w:p>
          <w:p w:rsidR="002D23E7" w:rsidRDefault="002D23E7" w:rsidP="00BF1053">
            <w:pPr>
              <w:ind w:firstLine="0"/>
            </w:pPr>
            <w:r>
              <w:t>3.6. Подъем на тумбу.</w:t>
            </w:r>
          </w:p>
          <w:p w:rsidR="002D23E7" w:rsidRDefault="002D23E7" w:rsidP="00BF1053">
            <w:pPr>
              <w:ind w:firstLine="0"/>
            </w:pPr>
          </w:p>
        </w:tc>
        <w:tc>
          <w:tcPr>
            <w:tcW w:w="3190" w:type="dxa"/>
          </w:tcPr>
          <w:p w:rsidR="002D23E7" w:rsidRDefault="002D23E7" w:rsidP="00BF1053">
            <w:pPr>
              <w:ind w:firstLine="0"/>
            </w:pPr>
            <w:r>
              <w:t xml:space="preserve">Упражнения на выносливость объединены в один комплекс (3). </w:t>
            </w:r>
          </w:p>
          <w:p w:rsidR="002D23E7" w:rsidRDefault="002D23E7" w:rsidP="00BF1053">
            <w:pPr>
              <w:ind w:firstLine="0"/>
            </w:pPr>
            <w:r>
              <w:t>Выполняются в режиме «круговой тренировки по типу непрерывного длительного упражнения (преимущественная направленность на развитие общей выносливости)</w:t>
            </w:r>
          </w:p>
        </w:tc>
        <w:tc>
          <w:tcPr>
            <w:tcW w:w="3191" w:type="dxa"/>
            <w:vMerge/>
          </w:tcPr>
          <w:p w:rsidR="002D23E7" w:rsidRDefault="002D23E7">
            <w:pPr>
              <w:ind w:firstLine="0"/>
            </w:pPr>
          </w:p>
        </w:tc>
      </w:tr>
    </w:tbl>
    <w:p w:rsidR="00BF1053" w:rsidRDefault="00BF1053"/>
    <w:p w:rsidR="009A7907" w:rsidRDefault="009A7907"/>
    <w:p w:rsidR="009A7907" w:rsidRDefault="009A7907"/>
    <w:p w:rsidR="009A7907" w:rsidRPr="009A7907" w:rsidRDefault="009A7907" w:rsidP="009A7907">
      <w:r w:rsidRPr="009A7907">
        <w:t>Литературные источники:</w:t>
      </w:r>
    </w:p>
    <w:p w:rsidR="009A7907" w:rsidRPr="009A7907" w:rsidRDefault="000E569D" w:rsidP="009A7907">
      <w:r>
        <w:t>1</w:t>
      </w:r>
      <w:r w:rsidR="009A7907" w:rsidRPr="009A7907">
        <w:t>. Гуревич, И.А. «Круговая тренировка» при развитии физических качеств [Текст] / И.А. Гуревич // Физическая культура в школе. - 1985. - №3. - С. 256</w:t>
      </w:r>
    </w:p>
    <w:p w:rsidR="000E569D" w:rsidRPr="000E569D" w:rsidRDefault="000E569D" w:rsidP="000E569D">
      <w:r>
        <w:t>2</w:t>
      </w:r>
      <w:r w:rsidRPr="000E569D">
        <w:t xml:space="preserve">. </w:t>
      </w:r>
      <w:proofErr w:type="spellStart"/>
      <w:r w:rsidRPr="000E569D">
        <w:t>Лутковская</w:t>
      </w:r>
      <w:proofErr w:type="spellEnd"/>
      <w:r w:rsidRPr="000E569D">
        <w:t xml:space="preserve">, О.Ю. Динамика физической подготовленности детей среднего и старшего школьного возраста [Текст] / О.Ю. </w:t>
      </w:r>
      <w:proofErr w:type="spellStart"/>
      <w:r w:rsidRPr="000E569D">
        <w:t>Лутковская</w:t>
      </w:r>
      <w:proofErr w:type="spellEnd"/>
      <w:r w:rsidRPr="000E569D">
        <w:t xml:space="preserve"> // Физическая культура. Спорт. Туризм. Двигательная рекреация. - 2017. - Т. 2. - № 2. - С. 44-49</w:t>
      </w:r>
    </w:p>
    <w:p w:rsidR="000E569D" w:rsidRPr="000E569D" w:rsidRDefault="000E569D" w:rsidP="000E569D">
      <w:r>
        <w:t>3</w:t>
      </w:r>
      <w:r w:rsidRPr="000E569D">
        <w:t>. Матвеев, Л.П. Теория и методика физической культуры [Текст] / Л.П. Матвеев // Учеб. для ин-тов. физ. культуры. - М: Физкультура и спорт. -1991</w:t>
      </w:r>
    </w:p>
    <w:p w:rsidR="009A7907" w:rsidRDefault="009A7907"/>
    <w:p w:rsidR="00CA3B95" w:rsidRDefault="00CA3B95"/>
    <w:p w:rsidR="00CA3B95" w:rsidRPr="00E5774F" w:rsidRDefault="00CA3B95" w:rsidP="00E5774F">
      <w:pPr>
        <w:spacing w:after="0"/>
        <w:jc w:val="right"/>
        <w:rPr>
          <w:i/>
        </w:rPr>
      </w:pPr>
      <w:r w:rsidRPr="00CA3B95">
        <w:rPr>
          <w:i/>
        </w:rPr>
        <w:t xml:space="preserve">Автор: Соловьев Александр Александрович, </w:t>
      </w:r>
      <w:r w:rsidR="00AC39DC">
        <w:rPr>
          <w:i/>
        </w:rPr>
        <w:t>КГУ СОШГ им.</w:t>
      </w:r>
      <w:r w:rsidRPr="00CA3B95">
        <w:rPr>
          <w:i/>
        </w:rPr>
        <w:t xml:space="preserve"> </w:t>
      </w:r>
      <w:proofErr w:type="spellStart"/>
      <w:r w:rsidR="00CF5525">
        <w:rPr>
          <w:i/>
        </w:rPr>
        <w:t>Шапық</w:t>
      </w:r>
      <w:proofErr w:type="spellEnd"/>
      <w:r w:rsidR="00CF5525">
        <w:rPr>
          <w:i/>
        </w:rPr>
        <w:t xml:space="preserve"> </w:t>
      </w:r>
      <w:proofErr w:type="spellStart"/>
      <w:r w:rsidR="00CF5525">
        <w:rPr>
          <w:i/>
        </w:rPr>
        <w:t>Шөкин</w:t>
      </w:r>
      <w:proofErr w:type="spellEnd"/>
      <w:r w:rsidR="00CF5525">
        <w:rPr>
          <w:i/>
        </w:rPr>
        <w:t xml:space="preserve"> г. </w:t>
      </w:r>
      <w:r w:rsidRPr="00CA3B95">
        <w:rPr>
          <w:i/>
        </w:rPr>
        <w:t>Павлодар</w:t>
      </w:r>
    </w:p>
    <w:sectPr w:rsidR="00CA3B95" w:rsidRPr="00E5774F" w:rsidSect="00BF105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7A"/>
    <w:rsid w:val="00040CA8"/>
    <w:rsid w:val="000E569D"/>
    <w:rsid w:val="00122830"/>
    <w:rsid w:val="001B076C"/>
    <w:rsid w:val="002D23E7"/>
    <w:rsid w:val="00533A7A"/>
    <w:rsid w:val="005E3C14"/>
    <w:rsid w:val="009A7907"/>
    <w:rsid w:val="00AC39DC"/>
    <w:rsid w:val="00B208D5"/>
    <w:rsid w:val="00BF1053"/>
    <w:rsid w:val="00C45F20"/>
    <w:rsid w:val="00CA3B95"/>
    <w:rsid w:val="00CF5525"/>
    <w:rsid w:val="00D355BA"/>
    <w:rsid w:val="00D93A74"/>
    <w:rsid w:val="00E5774F"/>
    <w:rsid w:val="00F61199"/>
    <w:rsid w:val="00FA5CC1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7CB9"/>
  <w15:chartTrackingRefBased/>
  <w15:docId w15:val="{CF4D6AE2-A2CF-4C6E-B37A-CC32B65F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14"/>
    <w:pPr>
      <w:spacing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A7907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7907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45F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saa_0419@mail.ru</cp:lastModifiedBy>
  <cp:revision>5</cp:revision>
  <cp:lastPrinted>2021-10-07T18:00:00Z</cp:lastPrinted>
  <dcterms:created xsi:type="dcterms:W3CDTF">2024-05-28T12:44:00Z</dcterms:created>
  <dcterms:modified xsi:type="dcterms:W3CDTF">2024-05-28T12:47:00Z</dcterms:modified>
</cp:coreProperties>
</file>