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5EF" w:rsidRDefault="006D65EF" w:rsidP="006D65EF">
      <w:pPr>
        <w:pStyle w:val="Dochead2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  <w:bookmarkStart w:id="0" w:name="_Hlk105856004"/>
      <w:r w:rsidRPr="000653C5">
        <w:rPr>
          <w:rFonts w:ascii="Times New Roman" w:hAnsi="Times New Roman"/>
          <w:sz w:val="24"/>
          <w:szCs w:val="24"/>
          <w:lang w:val="ru-RU" w:eastAsia="en-GB"/>
        </w:rPr>
        <w:t xml:space="preserve">Краткосрочный план урока по  музыке </w:t>
      </w:r>
      <w:r>
        <w:rPr>
          <w:rFonts w:ascii="Times New Roman" w:hAnsi="Times New Roman"/>
          <w:sz w:val="24"/>
          <w:szCs w:val="24"/>
          <w:lang w:val="ru-RU" w:eastAsia="en-GB"/>
        </w:rPr>
        <w:t>№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88"/>
        <w:gridCol w:w="1911"/>
        <w:gridCol w:w="1522"/>
        <w:gridCol w:w="389"/>
        <w:gridCol w:w="1454"/>
        <w:gridCol w:w="1558"/>
        <w:gridCol w:w="1816"/>
      </w:tblGrid>
      <w:tr w:rsidR="006D65EF" w:rsidRPr="00FC5BCE" w:rsidTr="00AB3373">
        <w:tc>
          <w:tcPr>
            <w:tcW w:w="5736" w:type="dxa"/>
            <w:gridSpan w:val="5"/>
          </w:tcPr>
          <w:p w:rsidR="006D65EF" w:rsidRPr="00CF1524" w:rsidRDefault="006D65EF" w:rsidP="00AB3373">
            <w:pPr>
              <w:pStyle w:val="a3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F95DE6"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>Раздел 4. «Мой родной край»</w:t>
            </w:r>
          </w:p>
        </w:tc>
        <w:tc>
          <w:tcPr>
            <w:tcW w:w="4828" w:type="dxa"/>
            <w:gridSpan w:val="3"/>
          </w:tcPr>
          <w:p w:rsidR="006D65EF" w:rsidRPr="00FC5BCE" w:rsidRDefault="006D65EF" w:rsidP="00AB3373">
            <w:pPr>
              <w:pStyle w:val="Dochead2"/>
              <w:widowControl w:val="0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  <w:r w:rsidRPr="00FC5BCE">
              <w:rPr>
                <w:rFonts w:ascii="Times New Roman" w:hAnsi="Times New Roman"/>
                <w:b w:val="0"/>
                <w:sz w:val="24"/>
                <w:szCs w:val="24"/>
              </w:rPr>
              <w:t>Класс: 2  класс.</w:t>
            </w:r>
          </w:p>
        </w:tc>
      </w:tr>
      <w:tr w:rsidR="006D65EF" w:rsidRPr="00FC5BCE" w:rsidTr="00AB3373">
        <w:tc>
          <w:tcPr>
            <w:tcW w:w="10564" w:type="dxa"/>
            <w:gridSpan w:val="8"/>
          </w:tcPr>
          <w:p w:rsidR="006D65EF" w:rsidRPr="006D7216" w:rsidRDefault="006D65EF" w:rsidP="00AB3373">
            <w:pPr>
              <w:pStyle w:val="Dochead2"/>
              <w:widowControl w:val="0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  <w:r w:rsidRPr="00FC5BCE">
              <w:rPr>
                <w:rFonts w:ascii="Times New Roman" w:hAnsi="Times New Roman"/>
                <w:b w:val="0"/>
                <w:sz w:val="24"/>
                <w:szCs w:val="24"/>
              </w:rPr>
              <w:t>Школа: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6D65EF" w:rsidRPr="00FC5BCE" w:rsidTr="00AB3373">
        <w:tc>
          <w:tcPr>
            <w:tcW w:w="10564" w:type="dxa"/>
            <w:gridSpan w:val="8"/>
          </w:tcPr>
          <w:p w:rsidR="006D65EF" w:rsidRPr="00FC5BCE" w:rsidRDefault="006D65EF" w:rsidP="00AB3373">
            <w:pPr>
              <w:pStyle w:val="a3"/>
              <w:rPr>
                <w:rFonts w:ascii="Times New Roman" w:hAnsi="Times New Roman"/>
              </w:rPr>
            </w:pPr>
            <w:r w:rsidRPr="00FC5BCE">
              <w:rPr>
                <w:rFonts w:ascii="Times New Roman" w:hAnsi="Times New Roman"/>
              </w:rPr>
              <w:t xml:space="preserve">ФИО учителя: </w:t>
            </w:r>
            <w:r>
              <w:rPr>
                <w:rFonts w:ascii="Times New Roman" w:hAnsi="Times New Roman"/>
              </w:rPr>
              <w:t>Климкина Л.А</w:t>
            </w:r>
          </w:p>
        </w:tc>
      </w:tr>
      <w:tr w:rsidR="006D65EF" w:rsidRPr="00FC5BCE" w:rsidTr="00AB3373">
        <w:tc>
          <w:tcPr>
            <w:tcW w:w="3825" w:type="dxa"/>
            <w:gridSpan w:val="3"/>
          </w:tcPr>
          <w:p w:rsidR="006D65EF" w:rsidRPr="00FC5BCE" w:rsidRDefault="006D65EF" w:rsidP="00AB3373">
            <w:pPr>
              <w:pStyle w:val="a3"/>
              <w:rPr>
                <w:rFonts w:ascii="Times New Roman" w:hAnsi="Times New Roman"/>
              </w:rPr>
            </w:pPr>
            <w:r w:rsidRPr="00FC5BCE">
              <w:rPr>
                <w:rFonts w:ascii="Times New Roman" w:hAnsi="Times New Roman"/>
              </w:rPr>
              <w:t xml:space="preserve">Количество присутствующих:               </w:t>
            </w:r>
          </w:p>
        </w:tc>
        <w:tc>
          <w:tcPr>
            <w:tcW w:w="6739" w:type="dxa"/>
            <w:gridSpan w:val="5"/>
          </w:tcPr>
          <w:p w:rsidR="006D65EF" w:rsidRPr="00FC5BCE" w:rsidRDefault="006D65EF" w:rsidP="00AB3373">
            <w:pPr>
              <w:pStyle w:val="a3"/>
              <w:rPr>
                <w:rFonts w:ascii="Times New Roman" w:eastAsia="TimesNewRoman,Bold" w:hAnsi="Times New Roman"/>
                <w:i/>
                <w:iCs/>
              </w:rPr>
            </w:pPr>
            <w:r w:rsidRPr="00FC5BCE">
              <w:rPr>
                <w:rFonts w:ascii="Times New Roman" w:hAnsi="Times New Roman"/>
              </w:rPr>
              <w:t>отсутствующих:</w:t>
            </w:r>
          </w:p>
        </w:tc>
      </w:tr>
      <w:tr w:rsidR="006D65EF" w:rsidRPr="00FC5BCE" w:rsidTr="00AB3373">
        <w:tc>
          <w:tcPr>
            <w:tcW w:w="3825" w:type="dxa"/>
            <w:gridSpan w:val="3"/>
          </w:tcPr>
          <w:p w:rsidR="006D65EF" w:rsidRPr="00FC5BCE" w:rsidRDefault="006D65EF" w:rsidP="00AB3373">
            <w:pPr>
              <w:pStyle w:val="a3"/>
              <w:rPr>
                <w:rFonts w:ascii="Times New Roman" w:hAnsi="Times New Roman"/>
              </w:rPr>
            </w:pPr>
            <w:r w:rsidRPr="00FC5BCE">
              <w:rPr>
                <w:rFonts w:ascii="Times New Roman" w:hAnsi="Times New Roman"/>
              </w:rPr>
              <w:t>Дата: «____»____________20___г.</w:t>
            </w:r>
          </w:p>
        </w:tc>
        <w:tc>
          <w:tcPr>
            <w:tcW w:w="1911" w:type="dxa"/>
            <w:gridSpan w:val="2"/>
          </w:tcPr>
          <w:p w:rsidR="006D65EF" w:rsidRPr="00FC5BCE" w:rsidRDefault="006D65EF" w:rsidP="00AB3373">
            <w:pPr>
              <w:pStyle w:val="a3"/>
              <w:rPr>
                <w:rFonts w:ascii="Times New Roman" w:hAnsi="Times New Roman"/>
                <w:b/>
              </w:rPr>
            </w:pPr>
            <w:r w:rsidRPr="00FC5BCE">
              <w:rPr>
                <w:rFonts w:ascii="Times New Roman" w:hAnsi="Times New Roman"/>
                <w:b/>
              </w:rPr>
              <w:t>Тема урока:</w:t>
            </w:r>
          </w:p>
        </w:tc>
        <w:tc>
          <w:tcPr>
            <w:tcW w:w="4828" w:type="dxa"/>
            <w:gridSpan w:val="3"/>
          </w:tcPr>
          <w:p w:rsidR="006D65EF" w:rsidRPr="00FC5BCE" w:rsidRDefault="006D65EF" w:rsidP="00AB3373">
            <w:pPr>
              <w:pStyle w:val="a3"/>
              <w:rPr>
                <w:rFonts w:ascii="Times New Roman" w:hAnsi="Times New Roman"/>
              </w:rPr>
            </w:pPr>
            <w:r w:rsidRPr="001103CC">
              <w:rPr>
                <w:rFonts w:ascii="Times New Roman" w:eastAsia="TimesNewRoman,Bold" w:hAnsi="Times New Roman"/>
                <w:b/>
                <w:bCs/>
                <w:i/>
                <w:iCs/>
                <w:sz w:val="24"/>
                <w:szCs w:val="24"/>
              </w:rPr>
              <w:t>Музыка природы</w:t>
            </w:r>
          </w:p>
        </w:tc>
      </w:tr>
      <w:tr w:rsidR="006D65EF" w:rsidRPr="00FC5BCE" w:rsidTr="00AB3373">
        <w:tc>
          <w:tcPr>
            <w:tcW w:w="1914" w:type="dxa"/>
            <w:gridSpan w:val="2"/>
          </w:tcPr>
          <w:p w:rsidR="006D65EF" w:rsidRPr="00FC5BCE" w:rsidRDefault="006D65EF" w:rsidP="00AB3373">
            <w:pPr>
              <w:pStyle w:val="Dochead2"/>
              <w:widowControl w:val="0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  <w:r w:rsidRPr="00FC5BC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Цели обучения, которые достигаются на данном уроке (ссылка на учебную программу):</w:t>
            </w:r>
          </w:p>
        </w:tc>
        <w:tc>
          <w:tcPr>
            <w:tcW w:w="8650" w:type="dxa"/>
            <w:gridSpan w:val="6"/>
          </w:tcPr>
          <w:p w:rsidR="006D65EF" w:rsidRPr="001103CC" w:rsidRDefault="006D65EF" w:rsidP="00AB33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03CC">
              <w:rPr>
                <w:rFonts w:ascii="Times New Roman" w:hAnsi="Times New Roman"/>
                <w:sz w:val="24"/>
                <w:szCs w:val="24"/>
              </w:rPr>
              <w:t>2.1.1.2 передавать свои мысли и чувства о музыке с помощью визуальных элементов и музыкально-ритмических движений</w:t>
            </w:r>
          </w:p>
          <w:p w:rsidR="006D65EF" w:rsidRPr="001103CC" w:rsidRDefault="006D65EF" w:rsidP="00AB33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03CC">
              <w:rPr>
                <w:rFonts w:ascii="Times New Roman" w:hAnsi="Times New Roman"/>
                <w:sz w:val="24"/>
                <w:szCs w:val="24"/>
              </w:rPr>
              <w:t>2.1.2.2 играть на шумовых музыкальных и казахских народных ударных инструментах, соблюдая темп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3CC">
              <w:rPr>
                <w:rFonts w:ascii="Times New Roman" w:hAnsi="Times New Roman"/>
                <w:sz w:val="24"/>
                <w:szCs w:val="24"/>
              </w:rPr>
              <w:t>и ритмический рисунок</w:t>
            </w:r>
          </w:p>
          <w:p w:rsidR="006D65EF" w:rsidRPr="001103CC" w:rsidRDefault="006D65EF" w:rsidP="00AB33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03CC">
              <w:rPr>
                <w:rFonts w:ascii="Times New Roman" w:hAnsi="Times New Roman"/>
                <w:sz w:val="24"/>
                <w:szCs w:val="24"/>
              </w:rPr>
              <w:t>2.2.2.1 сочинять и импровизировать музыкальные фразы (2-4 такта), используя голос, музыкальные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3CC">
              <w:rPr>
                <w:rFonts w:ascii="Times New Roman" w:hAnsi="Times New Roman"/>
                <w:sz w:val="24"/>
                <w:szCs w:val="24"/>
              </w:rPr>
              <w:t>инструменты</w:t>
            </w:r>
          </w:p>
          <w:p w:rsidR="006D65EF" w:rsidRPr="001103CC" w:rsidRDefault="006D65EF" w:rsidP="00AB33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03CC">
              <w:rPr>
                <w:rFonts w:ascii="Times New Roman" w:hAnsi="Times New Roman"/>
                <w:sz w:val="24"/>
                <w:szCs w:val="24"/>
              </w:rPr>
              <w:t>2.3.1.1 уметь представлять и оценивать свою творческую работу</w:t>
            </w:r>
          </w:p>
          <w:p w:rsidR="006D65EF" w:rsidRPr="001103CC" w:rsidRDefault="006D65EF" w:rsidP="00AB33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03CC">
              <w:rPr>
                <w:rFonts w:ascii="Times New Roman" w:hAnsi="Times New Roman"/>
                <w:sz w:val="24"/>
                <w:szCs w:val="24"/>
              </w:rPr>
              <w:t>2.2.1.1 предлагать идеи для сочинения и импровизации музыкальных фраз</w:t>
            </w:r>
          </w:p>
        </w:tc>
      </w:tr>
      <w:tr w:rsidR="006D65EF" w:rsidRPr="00FC5BCE" w:rsidTr="00AB3373">
        <w:tc>
          <w:tcPr>
            <w:tcW w:w="1914" w:type="dxa"/>
            <w:gridSpan w:val="2"/>
          </w:tcPr>
          <w:p w:rsidR="006D65EF" w:rsidRPr="00FC5BCE" w:rsidRDefault="006D65EF" w:rsidP="00AB3373">
            <w:pPr>
              <w:pStyle w:val="Dochead2"/>
              <w:widowControl w:val="0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  <w:r w:rsidRPr="00FC5BCE">
              <w:rPr>
                <w:rFonts w:ascii="Times New Roman" w:hAnsi="Times New Roman"/>
                <w:b w:val="0"/>
                <w:sz w:val="24"/>
                <w:szCs w:val="24"/>
              </w:rPr>
              <w:t>Цели урока:</w:t>
            </w:r>
          </w:p>
        </w:tc>
        <w:tc>
          <w:tcPr>
            <w:tcW w:w="8650" w:type="dxa"/>
            <w:gridSpan w:val="6"/>
          </w:tcPr>
          <w:p w:rsidR="006D65EF" w:rsidRPr="001103CC" w:rsidRDefault="006D65EF" w:rsidP="00AB33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03CC">
              <w:rPr>
                <w:rFonts w:ascii="Times New Roman" w:hAnsi="Times New Roman"/>
                <w:sz w:val="24"/>
                <w:szCs w:val="24"/>
              </w:rPr>
              <w:t>– пропеть мелодический рисунок по образцу</w:t>
            </w:r>
          </w:p>
          <w:p w:rsidR="006D65EF" w:rsidRPr="001103CC" w:rsidRDefault="006D65EF" w:rsidP="00AB33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03CC">
              <w:rPr>
                <w:rFonts w:ascii="Times New Roman" w:hAnsi="Times New Roman"/>
                <w:sz w:val="24"/>
                <w:szCs w:val="24"/>
              </w:rPr>
              <w:t>– понять буквенное обозначение нот;</w:t>
            </w:r>
          </w:p>
          <w:p w:rsidR="006D65EF" w:rsidRPr="009D5583" w:rsidRDefault="006D65EF" w:rsidP="00AB33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03CC">
              <w:rPr>
                <w:rFonts w:ascii="Times New Roman" w:hAnsi="Times New Roman"/>
                <w:sz w:val="24"/>
                <w:szCs w:val="24"/>
              </w:rPr>
              <w:t>– соотнести картины казахстанских пейзажей со своим музыкальным опытом</w:t>
            </w:r>
          </w:p>
        </w:tc>
      </w:tr>
      <w:tr w:rsidR="006D65EF" w:rsidRPr="00FC5BCE" w:rsidTr="00AB3373">
        <w:tc>
          <w:tcPr>
            <w:tcW w:w="10564" w:type="dxa"/>
            <w:gridSpan w:val="8"/>
          </w:tcPr>
          <w:p w:rsidR="006D65EF" w:rsidRPr="00FC5BCE" w:rsidRDefault="006D65EF" w:rsidP="00AB3373">
            <w:pPr>
              <w:pStyle w:val="Dochead2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  <w:r w:rsidRPr="00FC5BCE"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Ход урока</w:t>
            </w:r>
          </w:p>
        </w:tc>
      </w:tr>
      <w:tr w:rsidR="006D65EF" w:rsidRPr="00FC5BCE" w:rsidTr="00AB3373">
        <w:tc>
          <w:tcPr>
            <w:tcW w:w="1526" w:type="dxa"/>
          </w:tcPr>
          <w:p w:rsidR="006D65EF" w:rsidRPr="00FC5BCE" w:rsidRDefault="006D65EF" w:rsidP="00AB3373">
            <w:pPr>
              <w:pStyle w:val="a3"/>
              <w:rPr>
                <w:rFonts w:ascii="Times New Roman" w:hAnsi="Times New Roman"/>
              </w:rPr>
            </w:pPr>
            <w:r w:rsidRPr="00FC5BCE">
              <w:rPr>
                <w:rFonts w:ascii="Times New Roman" w:hAnsi="Times New Roman"/>
              </w:rPr>
              <w:t>Этапы урока</w:t>
            </w:r>
          </w:p>
        </w:tc>
        <w:tc>
          <w:tcPr>
            <w:tcW w:w="3821" w:type="dxa"/>
            <w:gridSpan w:val="3"/>
          </w:tcPr>
          <w:p w:rsidR="006D65EF" w:rsidRPr="00FC5BCE" w:rsidRDefault="006D65EF" w:rsidP="00AB3373">
            <w:pPr>
              <w:pStyle w:val="a3"/>
              <w:rPr>
                <w:rFonts w:ascii="Times New Roman" w:hAnsi="Times New Roman"/>
              </w:rPr>
            </w:pPr>
            <w:r w:rsidRPr="00FC5BCE">
              <w:rPr>
                <w:rFonts w:ascii="Times New Roman" w:hAnsi="Times New Roman"/>
              </w:rPr>
              <w:t>деятельность учителя</w:t>
            </w:r>
          </w:p>
        </w:tc>
        <w:tc>
          <w:tcPr>
            <w:tcW w:w="1843" w:type="dxa"/>
            <w:gridSpan w:val="2"/>
          </w:tcPr>
          <w:p w:rsidR="006D65EF" w:rsidRPr="00FC5BCE" w:rsidRDefault="006D65EF" w:rsidP="00AB3373">
            <w:pPr>
              <w:pStyle w:val="a3"/>
              <w:rPr>
                <w:rFonts w:ascii="Times New Roman" w:hAnsi="Times New Roman"/>
              </w:rPr>
            </w:pPr>
            <w:r w:rsidRPr="00FC5BCE">
              <w:rPr>
                <w:rFonts w:ascii="Times New Roman" w:hAnsi="Times New Roman"/>
              </w:rPr>
              <w:t>деятельность ученика</w:t>
            </w:r>
          </w:p>
        </w:tc>
        <w:tc>
          <w:tcPr>
            <w:tcW w:w="1558" w:type="dxa"/>
          </w:tcPr>
          <w:p w:rsidR="006D65EF" w:rsidRPr="00FC5BCE" w:rsidRDefault="006D65EF" w:rsidP="00AB3373">
            <w:pPr>
              <w:pStyle w:val="a3"/>
              <w:rPr>
                <w:rFonts w:ascii="Times New Roman" w:hAnsi="Times New Roman"/>
              </w:rPr>
            </w:pPr>
            <w:r w:rsidRPr="00FC5BCE">
              <w:rPr>
                <w:rFonts w:ascii="Times New Roman" w:hAnsi="Times New Roman"/>
              </w:rPr>
              <w:t>оценивание</w:t>
            </w:r>
          </w:p>
        </w:tc>
        <w:tc>
          <w:tcPr>
            <w:tcW w:w="1816" w:type="dxa"/>
          </w:tcPr>
          <w:p w:rsidR="006D65EF" w:rsidRPr="00FC5BCE" w:rsidRDefault="006D65EF" w:rsidP="00AB3373">
            <w:pPr>
              <w:pStyle w:val="a3"/>
              <w:rPr>
                <w:rFonts w:ascii="Times New Roman" w:hAnsi="Times New Roman"/>
              </w:rPr>
            </w:pPr>
            <w:r w:rsidRPr="00FC5BCE">
              <w:rPr>
                <w:rFonts w:ascii="Times New Roman" w:hAnsi="Times New Roman"/>
              </w:rPr>
              <w:t>ресурсы</w:t>
            </w:r>
          </w:p>
        </w:tc>
      </w:tr>
      <w:tr w:rsidR="006D65EF" w:rsidRPr="00CF1524" w:rsidTr="00AB3373">
        <w:tc>
          <w:tcPr>
            <w:tcW w:w="1526" w:type="dxa"/>
          </w:tcPr>
          <w:p w:rsidR="006D65EF" w:rsidRPr="00FC5BCE" w:rsidRDefault="006D65EF" w:rsidP="00AB3373">
            <w:pPr>
              <w:pStyle w:val="a3"/>
              <w:rPr>
                <w:rFonts w:ascii="Times New Roman" w:hAnsi="Times New Roman"/>
              </w:rPr>
            </w:pPr>
            <w:r w:rsidRPr="00FC5BCE">
              <w:rPr>
                <w:rFonts w:ascii="Times New Roman" w:hAnsi="Times New Roman"/>
              </w:rPr>
              <w:t>0-10 минут</w:t>
            </w:r>
          </w:p>
        </w:tc>
        <w:tc>
          <w:tcPr>
            <w:tcW w:w="3821" w:type="dxa"/>
            <w:gridSpan w:val="3"/>
          </w:tcPr>
          <w:p w:rsidR="006D65EF" w:rsidRPr="001103CC" w:rsidRDefault="006D65EF" w:rsidP="00AB3373">
            <w:pPr>
              <w:pStyle w:val="a3"/>
              <w:rPr>
                <w:rFonts w:ascii="Times New Roman" w:eastAsia="TimesNewRoman,Bold" w:hAnsi="Times New Roman"/>
                <w:sz w:val="24"/>
                <w:szCs w:val="24"/>
              </w:rPr>
            </w:pPr>
            <w:r w:rsidRPr="001103CC"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 xml:space="preserve">(К, Ф) </w:t>
            </w:r>
            <w:r w:rsidRPr="001103CC">
              <w:rPr>
                <w:rFonts w:ascii="Times New Roman" w:eastAsia="TimesNewRoman,Bold" w:hAnsi="Times New Roman"/>
                <w:sz w:val="24"/>
                <w:szCs w:val="24"/>
              </w:rPr>
              <w:t>Музыкальное приветствие: «Hello – Привет – Салем». Приветствие</w:t>
            </w:r>
            <w:r>
              <w:rPr>
                <w:rFonts w:ascii="Times New Roman" w:eastAsia="TimesNewRoman,Bold" w:hAnsi="Times New Roman"/>
                <w:sz w:val="24"/>
                <w:szCs w:val="24"/>
              </w:rPr>
              <w:t xml:space="preserve"> </w:t>
            </w:r>
            <w:r w:rsidRPr="001103CC">
              <w:rPr>
                <w:rFonts w:ascii="Times New Roman" w:eastAsia="TimesNewRoman,Bold" w:hAnsi="Times New Roman"/>
                <w:sz w:val="24"/>
                <w:szCs w:val="24"/>
              </w:rPr>
              <w:t>построено на ДО – МИ или СОЛЬ –ДО. Пропеть на stac/legato.</w:t>
            </w:r>
          </w:p>
          <w:p w:rsidR="006D65EF" w:rsidRPr="001103CC" w:rsidRDefault="006D65EF" w:rsidP="00AB3373">
            <w:pPr>
              <w:pStyle w:val="a3"/>
              <w:rPr>
                <w:rFonts w:ascii="Times New Roman" w:eastAsia="TimesNewRoman,Bold" w:hAnsi="Times New Roman"/>
                <w:sz w:val="24"/>
                <w:szCs w:val="24"/>
              </w:rPr>
            </w:pPr>
            <w:r w:rsidRPr="001103CC"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 xml:space="preserve">(К, Ф) </w:t>
            </w:r>
            <w:r w:rsidRPr="001103CC">
              <w:rPr>
                <w:rFonts w:ascii="Times New Roman" w:eastAsia="TimesNewRoman,Bold" w:hAnsi="Times New Roman"/>
                <w:sz w:val="24"/>
                <w:szCs w:val="24"/>
              </w:rPr>
              <w:t>Предлагаем соотнести пропетое приветствие с картинами природы</w:t>
            </w:r>
          </w:p>
          <w:p w:rsidR="006D65EF" w:rsidRPr="001103CC" w:rsidRDefault="006D65EF" w:rsidP="00AB3373">
            <w:pPr>
              <w:pStyle w:val="a3"/>
              <w:rPr>
                <w:rFonts w:ascii="Times New Roman" w:eastAsia="TimesNewRoman,Bold" w:hAnsi="Times New Roman"/>
                <w:sz w:val="24"/>
                <w:szCs w:val="24"/>
              </w:rPr>
            </w:pPr>
            <w:r w:rsidRPr="001103CC">
              <w:rPr>
                <w:rFonts w:ascii="Times New Roman" w:eastAsia="TimesNewRoman,Bold" w:hAnsi="Times New Roman"/>
                <w:sz w:val="24"/>
                <w:szCs w:val="24"/>
              </w:rPr>
              <w:t>летний ливень/знойный полдень, помогаем ученикам осмыслить</w:t>
            </w:r>
          </w:p>
          <w:p w:rsidR="006D65EF" w:rsidRPr="001103CC" w:rsidRDefault="006D65EF" w:rsidP="00AB3373">
            <w:pPr>
              <w:pStyle w:val="a3"/>
              <w:rPr>
                <w:rFonts w:ascii="Times New Roman" w:eastAsia="TimesNewRoman,Bold" w:hAnsi="Times New Roman"/>
                <w:sz w:val="24"/>
                <w:szCs w:val="24"/>
              </w:rPr>
            </w:pPr>
            <w:r w:rsidRPr="001103CC">
              <w:rPr>
                <w:rFonts w:ascii="Times New Roman" w:eastAsia="TimesNewRoman,Bold" w:hAnsi="Times New Roman"/>
                <w:sz w:val="24"/>
                <w:szCs w:val="24"/>
              </w:rPr>
              <w:t>изобразительность музыки</w:t>
            </w:r>
          </w:p>
          <w:p w:rsidR="006D65EF" w:rsidRPr="00C23B93" w:rsidRDefault="006D65EF" w:rsidP="00AB3373">
            <w:pPr>
              <w:pStyle w:val="a3"/>
              <w:rPr>
                <w:rFonts w:ascii="Times New Roman" w:eastAsia="TimesNewRoman,Bold" w:hAnsi="Times New Roman"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sz w:val="24"/>
                <w:szCs w:val="24"/>
              </w:rPr>
              <w:t xml:space="preserve">- </w:t>
            </w:r>
            <w:r w:rsidRPr="001103CC">
              <w:rPr>
                <w:rFonts w:ascii="Times New Roman" w:eastAsia="TimesNewRoman,Bold" w:hAnsi="Times New Roman"/>
                <w:sz w:val="24"/>
                <w:szCs w:val="24"/>
              </w:rPr>
              <w:t xml:space="preserve"> Можно ли музыкальными звуками изобразить времена года, времена</w:t>
            </w:r>
            <w:r>
              <w:rPr>
                <w:rFonts w:ascii="Times New Roman" w:eastAsia="TimesNewRoman,Bold" w:hAnsi="Times New Roman"/>
                <w:sz w:val="24"/>
                <w:szCs w:val="24"/>
              </w:rPr>
              <w:t xml:space="preserve"> </w:t>
            </w:r>
            <w:r w:rsidRPr="001103CC">
              <w:rPr>
                <w:rFonts w:ascii="Times New Roman" w:eastAsia="TimesNewRoman,Bold" w:hAnsi="Times New Roman"/>
                <w:sz w:val="24"/>
                <w:szCs w:val="24"/>
              </w:rPr>
              <w:t>суток, дождь и снег, лесную и морскую стихии, луга и поля, землю и небо?</w:t>
            </w:r>
          </w:p>
        </w:tc>
        <w:tc>
          <w:tcPr>
            <w:tcW w:w="1843" w:type="dxa"/>
            <w:gridSpan w:val="2"/>
          </w:tcPr>
          <w:p w:rsidR="006D65EF" w:rsidRDefault="006D65EF" w:rsidP="00AB33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поют </w:t>
            </w:r>
          </w:p>
          <w:p w:rsidR="006D65EF" w:rsidRDefault="006D65EF" w:rsidP="00AB3373">
            <w:pPr>
              <w:pStyle w:val="a3"/>
              <w:rPr>
                <w:rFonts w:ascii="Times New Roman" w:hAnsi="Times New Roman"/>
              </w:rPr>
            </w:pPr>
          </w:p>
          <w:p w:rsidR="006D65EF" w:rsidRDefault="006D65EF" w:rsidP="00AB3373">
            <w:pPr>
              <w:pStyle w:val="a3"/>
              <w:rPr>
                <w:rFonts w:ascii="Times New Roman" w:hAnsi="Times New Roman"/>
              </w:rPr>
            </w:pPr>
          </w:p>
          <w:p w:rsidR="006D65EF" w:rsidRDefault="006D65EF" w:rsidP="00AB3373">
            <w:pPr>
              <w:pStyle w:val="a3"/>
              <w:rPr>
                <w:rFonts w:ascii="Times New Roman" w:hAnsi="Times New Roman"/>
              </w:rPr>
            </w:pPr>
          </w:p>
          <w:p w:rsidR="006D65EF" w:rsidRDefault="006D65EF" w:rsidP="00AB3373">
            <w:pPr>
              <w:pStyle w:val="a3"/>
              <w:rPr>
                <w:rFonts w:ascii="Times New Roman" w:hAnsi="Times New Roman"/>
              </w:rPr>
            </w:pPr>
          </w:p>
          <w:p w:rsidR="006D65EF" w:rsidRDefault="006D65EF" w:rsidP="00AB3373">
            <w:pPr>
              <w:pStyle w:val="a3"/>
              <w:rPr>
                <w:rFonts w:ascii="Times New Roman" w:hAnsi="Times New Roman"/>
              </w:rPr>
            </w:pPr>
          </w:p>
          <w:p w:rsidR="006D65EF" w:rsidRDefault="006D65EF" w:rsidP="00AB33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соотносят пропетое приветствие с картинами природы</w:t>
            </w:r>
          </w:p>
          <w:p w:rsidR="006D65EF" w:rsidRDefault="006D65EF" w:rsidP="00AB3373">
            <w:pPr>
              <w:pStyle w:val="a3"/>
              <w:rPr>
                <w:rFonts w:ascii="Times New Roman" w:hAnsi="Times New Roman"/>
              </w:rPr>
            </w:pPr>
          </w:p>
          <w:p w:rsidR="006D65EF" w:rsidRDefault="006D65EF" w:rsidP="00AB3373">
            <w:pPr>
              <w:pStyle w:val="a3"/>
              <w:rPr>
                <w:rFonts w:ascii="Times New Roman" w:hAnsi="Times New Roman"/>
              </w:rPr>
            </w:pPr>
          </w:p>
          <w:p w:rsidR="006D65EF" w:rsidRPr="00FC5BCE" w:rsidRDefault="006D65EF" w:rsidP="00AB33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отвечают на вопросы</w:t>
            </w:r>
          </w:p>
        </w:tc>
        <w:tc>
          <w:tcPr>
            <w:tcW w:w="1558" w:type="dxa"/>
          </w:tcPr>
          <w:p w:rsidR="006D65EF" w:rsidRPr="00FC5BCE" w:rsidRDefault="006D65EF" w:rsidP="00AB3373">
            <w:pPr>
              <w:pStyle w:val="a3"/>
              <w:rPr>
                <w:rFonts w:ascii="Times New Roman" w:hAnsi="Times New Roman"/>
              </w:rPr>
            </w:pPr>
            <w:r w:rsidRPr="00FC5BCE">
              <w:rPr>
                <w:rFonts w:ascii="Times New Roman" w:hAnsi="Times New Roman"/>
              </w:rPr>
              <w:t>фо</w:t>
            </w:r>
          </w:p>
        </w:tc>
        <w:tc>
          <w:tcPr>
            <w:tcW w:w="1816" w:type="dxa"/>
          </w:tcPr>
          <w:p w:rsidR="006D65EF" w:rsidRPr="009C62BE" w:rsidRDefault="006D65EF" w:rsidP="00AB33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62BE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6D65EF" w:rsidRPr="009C62BE" w:rsidRDefault="006D65EF" w:rsidP="00AB33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5EF" w:rsidRPr="00FC5BCE" w:rsidTr="00AB3373">
        <w:tc>
          <w:tcPr>
            <w:tcW w:w="1526" w:type="dxa"/>
          </w:tcPr>
          <w:p w:rsidR="006D65EF" w:rsidRPr="00FC5BCE" w:rsidRDefault="006D65EF" w:rsidP="00AB3373">
            <w:pPr>
              <w:pStyle w:val="Dochead2"/>
              <w:widowControl w:val="0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  <w:r w:rsidRPr="00FC5BCE"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10-3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5</w:t>
            </w:r>
            <w:r w:rsidRPr="00FC5BCE"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 xml:space="preserve"> мин</w:t>
            </w:r>
          </w:p>
        </w:tc>
        <w:tc>
          <w:tcPr>
            <w:tcW w:w="3821" w:type="dxa"/>
            <w:gridSpan w:val="3"/>
          </w:tcPr>
          <w:p w:rsidR="006D65EF" w:rsidRPr="001103CC" w:rsidRDefault="006D65EF" w:rsidP="00AB3373">
            <w:pPr>
              <w:pStyle w:val="a3"/>
              <w:rPr>
                <w:rFonts w:ascii="Times New Roman" w:eastAsia="TimesNewRoman,Bold" w:hAnsi="Times New Roman"/>
                <w:sz w:val="24"/>
                <w:szCs w:val="24"/>
              </w:rPr>
            </w:pPr>
            <w:r w:rsidRPr="001103CC"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 xml:space="preserve">(К, Ф) </w:t>
            </w:r>
            <w:r w:rsidRPr="001103CC">
              <w:rPr>
                <w:rFonts w:ascii="Times New Roman" w:eastAsia="TimesNewRoman,Bold" w:hAnsi="Times New Roman"/>
                <w:sz w:val="24"/>
                <w:szCs w:val="24"/>
              </w:rPr>
              <w:t>Адресуем учеников к картинам Клода Моне, просим сравнить</w:t>
            </w:r>
            <w:r>
              <w:rPr>
                <w:rFonts w:ascii="Times New Roman" w:eastAsia="TimesNewRoman,Bold" w:hAnsi="Times New Roman"/>
                <w:sz w:val="24"/>
                <w:szCs w:val="24"/>
              </w:rPr>
              <w:t xml:space="preserve"> </w:t>
            </w:r>
            <w:r w:rsidRPr="001103CC">
              <w:rPr>
                <w:rFonts w:ascii="Times New Roman" w:eastAsia="TimesNewRoman,Bold" w:hAnsi="Times New Roman"/>
                <w:sz w:val="24"/>
                <w:szCs w:val="24"/>
              </w:rPr>
              <w:t>картины и определить для себя РАЗЛИЧИЯ (будем говорить не о</w:t>
            </w:r>
            <w:r>
              <w:rPr>
                <w:rFonts w:ascii="Times New Roman" w:eastAsia="TimesNewRoman,Bold" w:hAnsi="Times New Roman"/>
                <w:sz w:val="24"/>
                <w:szCs w:val="24"/>
              </w:rPr>
              <w:t xml:space="preserve"> </w:t>
            </w:r>
            <w:r w:rsidRPr="001103CC">
              <w:rPr>
                <w:rFonts w:ascii="Times New Roman" w:eastAsia="TimesNewRoman,Bold" w:hAnsi="Times New Roman"/>
                <w:sz w:val="24"/>
                <w:szCs w:val="24"/>
              </w:rPr>
              <w:t>СЮЖЕТЕ, а о настроении). Пока будем рассматривать, должны «из</w:t>
            </w:r>
          </w:p>
          <w:p w:rsidR="006D65EF" w:rsidRPr="001103CC" w:rsidRDefault="006D65EF" w:rsidP="00AB3373">
            <w:pPr>
              <w:pStyle w:val="a3"/>
              <w:rPr>
                <w:rFonts w:ascii="Times New Roman" w:eastAsia="TimesNewRoman,Bold" w:hAnsi="Times New Roman"/>
                <w:sz w:val="24"/>
                <w:szCs w:val="24"/>
              </w:rPr>
            </w:pPr>
            <w:r w:rsidRPr="001103CC">
              <w:rPr>
                <w:rFonts w:ascii="Times New Roman" w:eastAsia="TimesNewRoman,Bold" w:hAnsi="Times New Roman"/>
                <w:sz w:val="24"/>
                <w:szCs w:val="24"/>
              </w:rPr>
              <w:t>тишины» звучать «Паруса» Дебюсси. Автора не называем сознательно,</w:t>
            </w:r>
            <w:r>
              <w:rPr>
                <w:rFonts w:ascii="Times New Roman" w:eastAsia="TimesNewRoman,Bold" w:hAnsi="Times New Roman"/>
                <w:sz w:val="24"/>
                <w:szCs w:val="24"/>
              </w:rPr>
              <w:t xml:space="preserve"> </w:t>
            </w:r>
            <w:r w:rsidRPr="001103CC">
              <w:rPr>
                <w:rFonts w:ascii="Times New Roman" w:eastAsia="TimesNewRoman,Bold" w:hAnsi="Times New Roman"/>
                <w:sz w:val="24"/>
                <w:szCs w:val="24"/>
              </w:rPr>
              <w:t>информация о нем дана в учебнике ДО картин, его фамилии будет названа</w:t>
            </w:r>
          </w:p>
          <w:p w:rsidR="006D65EF" w:rsidRPr="001103CC" w:rsidRDefault="006D65EF" w:rsidP="00AB3373">
            <w:pPr>
              <w:pStyle w:val="a3"/>
              <w:rPr>
                <w:rFonts w:ascii="Times New Roman" w:eastAsia="TimesNewRoman,Bold" w:hAnsi="Times New Roman"/>
                <w:sz w:val="24"/>
                <w:szCs w:val="24"/>
              </w:rPr>
            </w:pPr>
            <w:r w:rsidRPr="001103CC">
              <w:rPr>
                <w:rFonts w:ascii="Times New Roman" w:eastAsia="TimesNewRoman,Bold" w:hAnsi="Times New Roman"/>
                <w:sz w:val="24"/>
                <w:szCs w:val="24"/>
              </w:rPr>
              <w:t>в ПЕРВОМ вопросе, акцент же будет сделан во втором.</w:t>
            </w:r>
          </w:p>
          <w:p w:rsidR="006D65EF" w:rsidRPr="001103CC" w:rsidRDefault="006D65EF" w:rsidP="00AB3373">
            <w:pPr>
              <w:pStyle w:val="a3"/>
              <w:rPr>
                <w:rFonts w:ascii="Times New Roman" w:eastAsia="TimesNewRoman,Bold" w:hAnsi="Times New Roman"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sz w:val="24"/>
                <w:szCs w:val="24"/>
              </w:rPr>
              <w:t>-</w:t>
            </w:r>
            <w:r w:rsidRPr="001103CC">
              <w:rPr>
                <w:rFonts w:ascii="Times New Roman" w:eastAsia="TimesNewRoman,Bold" w:hAnsi="Times New Roman"/>
                <w:sz w:val="24"/>
                <w:szCs w:val="24"/>
              </w:rPr>
              <w:t xml:space="preserve"> Какую из картин можно считать иллюстрацией к пьесе Дебюсси?</w:t>
            </w:r>
          </w:p>
          <w:p w:rsidR="006D65EF" w:rsidRPr="001103CC" w:rsidRDefault="006D65EF" w:rsidP="00AB3373">
            <w:pPr>
              <w:pStyle w:val="a3"/>
              <w:rPr>
                <w:rFonts w:ascii="Times New Roman" w:eastAsia="TimesNewRoman,Bold" w:hAnsi="Times New Roman"/>
                <w:sz w:val="24"/>
                <w:szCs w:val="24"/>
              </w:rPr>
            </w:pPr>
            <w:r w:rsidRPr="001103CC">
              <w:rPr>
                <w:rFonts w:ascii="Times New Roman" w:eastAsia="TimesNewRoman,Bold" w:hAnsi="Times New Roman"/>
                <w:sz w:val="24"/>
                <w:szCs w:val="24"/>
              </w:rPr>
              <w:t>Почему?</w:t>
            </w:r>
          </w:p>
          <w:p w:rsidR="006D65EF" w:rsidRPr="001103CC" w:rsidRDefault="006D65EF" w:rsidP="00AB3373">
            <w:pPr>
              <w:pStyle w:val="a3"/>
              <w:rPr>
                <w:rFonts w:ascii="Times New Roman" w:eastAsia="TimesNewRoman,Bold" w:hAnsi="Times New Roman"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sz w:val="24"/>
                <w:szCs w:val="24"/>
              </w:rPr>
              <w:t>-</w:t>
            </w:r>
            <w:r w:rsidRPr="001103CC">
              <w:rPr>
                <w:rFonts w:ascii="Times New Roman" w:eastAsia="TimesNewRoman,Bold" w:hAnsi="Times New Roman"/>
                <w:sz w:val="24"/>
                <w:szCs w:val="24"/>
              </w:rPr>
              <w:t xml:space="preserve"> Кто-нибудь может предположить имя автора произведения или название</w:t>
            </w:r>
            <w:r>
              <w:rPr>
                <w:rFonts w:ascii="Times New Roman" w:eastAsia="TimesNewRoman,Bold" w:hAnsi="Times New Roman"/>
                <w:sz w:val="24"/>
                <w:szCs w:val="24"/>
              </w:rPr>
              <w:t xml:space="preserve"> </w:t>
            </w:r>
            <w:r w:rsidRPr="001103CC">
              <w:rPr>
                <w:rFonts w:ascii="Times New Roman" w:eastAsia="TimesNewRoman,Bold" w:hAnsi="Times New Roman"/>
                <w:sz w:val="24"/>
                <w:szCs w:val="24"/>
              </w:rPr>
              <w:t>произведения?</w:t>
            </w:r>
          </w:p>
          <w:p w:rsidR="006D65EF" w:rsidRPr="001103CC" w:rsidRDefault="006D65EF" w:rsidP="00AB3373">
            <w:pPr>
              <w:pStyle w:val="a3"/>
              <w:rPr>
                <w:rFonts w:ascii="Times New Roman" w:eastAsia="TimesNewRoman,Bold" w:hAnsi="Times New Roman"/>
                <w:sz w:val="24"/>
                <w:szCs w:val="24"/>
              </w:rPr>
            </w:pPr>
            <w:r w:rsidRPr="001103CC">
              <w:rPr>
                <w:rFonts w:ascii="Times New Roman" w:eastAsia="TimesNewRoman,Bold" w:hAnsi="Times New Roman"/>
                <w:sz w:val="24"/>
                <w:szCs w:val="24"/>
              </w:rPr>
              <w:lastRenderedPageBreak/>
              <w:t>Следует обязательно похвалить тех, кто ответит на второй вопрос за</w:t>
            </w:r>
            <w:r>
              <w:rPr>
                <w:rFonts w:ascii="Times New Roman" w:eastAsia="TimesNewRoman,Bold" w:hAnsi="Times New Roman"/>
                <w:sz w:val="24"/>
                <w:szCs w:val="24"/>
              </w:rPr>
              <w:t xml:space="preserve"> </w:t>
            </w:r>
            <w:r w:rsidRPr="001103CC">
              <w:rPr>
                <w:rFonts w:ascii="Times New Roman" w:eastAsia="TimesNewRoman,Bold" w:hAnsi="Times New Roman"/>
                <w:sz w:val="24"/>
                <w:szCs w:val="24"/>
              </w:rPr>
              <w:t>внимание к тексту учебника и словам педагога! Акцентируем внимание</w:t>
            </w:r>
            <w:r>
              <w:rPr>
                <w:rFonts w:ascii="Times New Roman" w:eastAsia="TimesNewRoman,Bold" w:hAnsi="Times New Roman"/>
                <w:sz w:val="24"/>
                <w:szCs w:val="24"/>
              </w:rPr>
              <w:t xml:space="preserve"> </w:t>
            </w:r>
            <w:r w:rsidRPr="001103CC">
              <w:rPr>
                <w:rFonts w:ascii="Times New Roman" w:eastAsia="TimesNewRoman,Bold" w:hAnsi="Times New Roman"/>
                <w:sz w:val="24"/>
                <w:szCs w:val="24"/>
              </w:rPr>
              <w:t>учеников на авторе и названии картины и предлагаем упражнение с</w:t>
            </w:r>
            <w:r>
              <w:rPr>
                <w:rFonts w:ascii="Times New Roman" w:eastAsia="TimesNewRoman,Bold" w:hAnsi="Times New Roman"/>
                <w:sz w:val="24"/>
                <w:szCs w:val="24"/>
              </w:rPr>
              <w:t xml:space="preserve"> </w:t>
            </w:r>
            <w:r w:rsidRPr="001103CC">
              <w:rPr>
                <w:rFonts w:ascii="Times New Roman" w:eastAsia="TimesNewRoman,Bold" w:hAnsi="Times New Roman"/>
                <w:sz w:val="24"/>
                <w:szCs w:val="24"/>
              </w:rPr>
              <w:t>листком бумаги.</w:t>
            </w:r>
          </w:p>
          <w:p w:rsidR="006D65EF" w:rsidRPr="001103CC" w:rsidRDefault="006D65EF" w:rsidP="00AB3373">
            <w:pPr>
              <w:pStyle w:val="a3"/>
              <w:rPr>
                <w:rFonts w:ascii="Times New Roman" w:eastAsia="TimesNewRoman,Bold" w:hAnsi="Times New Roman"/>
                <w:sz w:val="24"/>
                <w:szCs w:val="24"/>
              </w:rPr>
            </w:pPr>
            <w:r w:rsidRPr="001103CC"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>(К, Э) Игра «Парус»</w:t>
            </w:r>
            <w:r w:rsidRPr="001103CC">
              <w:rPr>
                <w:rFonts w:ascii="Times New Roman" w:eastAsia="TimesNewRoman,Bold" w:hAnsi="Times New Roman"/>
                <w:sz w:val="24"/>
                <w:szCs w:val="24"/>
              </w:rPr>
              <w:t>: необходимо просто подуть на листок, который</w:t>
            </w:r>
          </w:p>
          <w:p w:rsidR="006D65EF" w:rsidRPr="001103CC" w:rsidRDefault="006D65EF" w:rsidP="00AB3373">
            <w:pPr>
              <w:pStyle w:val="a3"/>
              <w:rPr>
                <w:rFonts w:ascii="Times New Roman" w:eastAsia="TimesNewRoman,Bold" w:hAnsi="Times New Roman"/>
                <w:sz w:val="24"/>
                <w:szCs w:val="24"/>
              </w:rPr>
            </w:pPr>
            <w:r w:rsidRPr="001103CC">
              <w:rPr>
                <w:rFonts w:ascii="Times New Roman" w:eastAsia="TimesNewRoman,Bold" w:hAnsi="Times New Roman"/>
                <w:sz w:val="24"/>
                <w:szCs w:val="24"/>
              </w:rPr>
              <w:t>размещен перед лицом, и понять зависимость положения листка от силы</w:t>
            </w:r>
            <w:r>
              <w:rPr>
                <w:rFonts w:ascii="Times New Roman" w:eastAsia="TimesNewRoman,Bold" w:hAnsi="Times New Roman"/>
                <w:sz w:val="24"/>
                <w:szCs w:val="24"/>
              </w:rPr>
              <w:t xml:space="preserve"> </w:t>
            </w:r>
            <w:r w:rsidRPr="001103CC">
              <w:rPr>
                <w:rFonts w:ascii="Times New Roman" w:eastAsia="TimesNewRoman,Bold" w:hAnsi="Times New Roman"/>
                <w:sz w:val="24"/>
                <w:szCs w:val="24"/>
              </w:rPr>
              <w:t>воздушной струи. После этого на любой выбранный учителем звук</w:t>
            </w:r>
            <w:r>
              <w:rPr>
                <w:rFonts w:ascii="Times New Roman" w:eastAsia="TimesNewRoman,Bold" w:hAnsi="Times New Roman"/>
                <w:sz w:val="24"/>
                <w:szCs w:val="24"/>
              </w:rPr>
              <w:t xml:space="preserve"> </w:t>
            </w:r>
            <w:r w:rsidRPr="001103CC">
              <w:rPr>
                <w:rFonts w:ascii="Times New Roman" w:eastAsia="TimesNewRoman,Bold" w:hAnsi="Times New Roman"/>
                <w:sz w:val="24"/>
                <w:szCs w:val="24"/>
              </w:rPr>
              <w:t>приемом «Эхо» ученики «пропевают» пушкинский текст: «Ветер по морю</w:t>
            </w:r>
            <w:r>
              <w:rPr>
                <w:rFonts w:ascii="Times New Roman" w:eastAsia="TimesNewRoman,Bold" w:hAnsi="Times New Roman"/>
                <w:sz w:val="24"/>
                <w:szCs w:val="24"/>
              </w:rPr>
              <w:t xml:space="preserve"> </w:t>
            </w:r>
            <w:r w:rsidRPr="001103CC">
              <w:rPr>
                <w:rFonts w:ascii="Times New Roman" w:eastAsia="TimesNewRoman,Bold" w:hAnsi="Times New Roman"/>
                <w:sz w:val="24"/>
                <w:szCs w:val="24"/>
              </w:rPr>
              <w:t>гуляет, и кораблик подгоняет. Он бежит себе в волнах на поднятых</w:t>
            </w:r>
          </w:p>
          <w:p w:rsidR="006D65EF" w:rsidRPr="001103CC" w:rsidRDefault="006D65EF" w:rsidP="00AB3373">
            <w:pPr>
              <w:pStyle w:val="a3"/>
              <w:rPr>
                <w:rFonts w:ascii="Times New Roman" w:eastAsia="TimesNewRoman,Bold" w:hAnsi="Times New Roman"/>
                <w:sz w:val="24"/>
                <w:szCs w:val="24"/>
              </w:rPr>
            </w:pPr>
            <w:r w:rsidRPr="001103CC">
              <w:rPr>
                <w:rFonts w:ascii="Times New Roman" w:eastAsia="TimesNewRoman,Bold" w:hAnsi="Times New Roman"/>
                <w:sz w:val="24"/>
                <w:szCs w:val="24"/>
              </w:rPr>
              <w:t>парусах». Сверхзадача: петь так, чтобы лист не двигался и находился в</w:t>
            </w:r>
            <w:r>
              <w:rPr>
                <w:rFonts w:ascii="Times New Roman" w:eastAsia="TimesNewRoman,Bold" w:hAnsi="Times New Roman"/>
                <w:sz w:val="24"/>
                <w:szCs w:val="24"/>
              </w:rPr>
              <w:t xml:space="preserve"> </w:t>
            </w:r>
            <w:r w:rsidRPr="001103CC">
              <w:rPr>
                <w:rFonts w:ascii="Times New Roman" w:eastAsia="TimesNewRoman,Bold" w:hAnsi="Times New Roman"/>
                <w:sz w:val="24"/>
                <w:szCs w:val="24"/>
              </w:rPr>
              <w:t>отклоненном положении, как надутый парус.</w:t>
            </w:r>
          </w:p>
          <w:p w:rsidR="006D65EF" w:rsidRPr="001103CC" w:rsidRDefault="006D65EF" w:rsidP="00AB33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03CC"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 xml:space="preserve">(К, Э) </w:t>
            </w:r>
            <w:r w:rsidRPr="001103CC">
              <w:rPr>
                <w:rFonts w:ascii="Times New Roman" w:eastAsia="TimesNewRoman,Bold" w:hAnsi="Times New Roman"/>
                <w:sz w:val="24"/>
                <w:szCs w:val="24"/>
              </w:rPr>
              <w:t>Разучиваем песню Ш. Мухамеджанова «Аязата».</w:t>
            </w:r>
          </w:p>
        </w:tc>
        <w:tc>
          <w:tcPr>
            <w:tcW w:w="1843" w:type="dxa"/>
            <w:gridSpan w:val="2"/>
          </w:tcPr>
          <w:p w:rsidR="006D65EF" w:rsidRDefault="006D65EF" w:rsidP="00AB33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сравнивают картины</w:t>
            </w:r>
          </w:p>
          <w:p w:rsidR="006D65EF" w:rsidRDefault="006D65EF" w:rsidP="00AB3373">
            <w:pPr>
              <w:pStyle w:val="a3"/>
              <w:rPr>
                <w:rFonts w:ascii="Times New Roman" w:hAnsi="Times New Roman"/>
              </w:rPr>
            </w:pPr>
          </w:p>
          <w:p w:rsidR="006D65EF" w:rsidRDefault="006D65EF" w:rsidP="00AB3373">
            <w:pPr>
              <w:pStyle w:val="a3"/>
              <w:rPr>
                <w:rFonts w:ascii="Times New Roman" w:hAnsi="Times New Roman"/>
              </w:rPr>
            </w:pPr>
          </w:p>
          <w:p w:rsidR="006D65EF" w:rsidRDefault="006D65EF" w:rsidP="00AB3373">
            <w:pPr>
              <w:pStyle w:val="a3"/>
              <w:rPr>
                <w:rFonts w:ascii="Times New Roman" w:hAnsi="Times New Roman"/>
              </w:rPr>
            </w:pPr>
          </w:p>
          <w:p w:rsidR="006D65EF" w:rsidRDefault="006D65EF" w:rsidP="00AB3373">
            <w:pPr>
              <w:pStyle w:val="a3"/>
              <w:rPr>
                <w:rFonts w:ascii="Times New Roman" w:hAnsi="Times New Roman"/>
              </w:rPr>
            </w:pPr>
          </w:p>
          <w:p w:rsidR="006D65EF" w:rsidRDefault="006D65EF" w:rsidP="00AB3373">
            <w:pPr>
              <w:pStyle w:val="a3"/>
              <w:rPr>
                <w:rFonts w:ascii="Times New Roman" w:hAnsi="Times New Roman"/>
              </w:rPr>
            </w:pPr>
          </w:p>
          <w:p w:rsidR="006D65EF" w:rsidRDefault="006D65EF" w:rsidP="00AB3373">
            <w:pPr>
              <w:pStyle w:val="a3"/>
              <w:rPr>
                <w:rFonts w:ascii="Times New Roman" w:hAnsi="Times New Roman"/>
              </w:rPr>
            </w:pPr>
          </w:p>
          <w:p w:rsidR="006D65EF" w:rsidRDefault="006D65EF" w:rsidP="00AB3373">
            <w:pPr>
              <w:pStyle w:val="a3"/>
              <w:rPr>
                <w:rFonts w:ascii="Times New Roman" w:hAnsi="Times New Roman"/>
              </w:rPr>
            </w:pPr>
          </w:p>
          <w:p w:rsidR="006D65EF" w:rsidRDefault="006D65EF" w:rsidP="00AB3373">
            <w:pPr>
              <w:pStyle w:val="a3"/>
              <w:rPr>
                <w:rFonts w:ascii="Times New Roman" w:hAnsi="Times New Roman"/>
              </w:rPr>
            </w:pPr>
          </w:p>
          <w:p w:rsidR="006D65EF" w:rsidRDefault="006D65EF" w:rsidP="00AB3373">
            <w:pPr>
              <w:pStyle w:val="a3"/>
              <w:rPr>
                <w:rFonts w:ascii="Times New Roman" w:hAnsi="Times New Roman"/>
              </w:rPr>
            </w:pPr>
          </w:p>
          <w:p w:rsidR="006D65EF" w:rsidRDefault="006D65EF" w:rsidP="00AB3373">
            <w:pPr>
              <w:pStyle w:val="a3"/>
              <w:rPr>
                <w:rFonts w:ascii="Times New Roman" w:hAnsi="Times New Roman"/>
              </w:rPr>
            </w:pPr>
          </w:p>
          <w:p w:rsidR="006D65EF" w:rsidRDefault="006D65EF" w:rsidP="00AB3373">
            <w:pPr>
              <w:pStyle w:val="a3"/>
              <w:rPr>
                <w:rFonts w:ascii="Times New Roman" w:hAnsi="Times New Roman"/>
              </w:rPr>
            </w:pPr>
          </w:p>
          <w:p w:rsidR="006D65EF" w:rsidRDefault="006D65EF" w:rsidP="00AB33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отвечают на вопросы</w:t>
            </w:r>
          </w:p>
          <w:p w:rsidR="006D65EF" w:rsidRDefault="006D65EF" w:rsidP="00AB3373">
            <w:pPr>
              <w:pStyle w:val="a3"/>
              <w:rPr>
                <w:rFonts w:ascii="Times New Roman" w:hAnsi="Times New Roman"/>
              </w:rPr>
            </w:pPr>
          </w:p>
          <w:p w:rsidR="006D65EF" w:rsidRDefault="006D65EF" w:rsidP="00AB3373">
            <w:pPr>
              <w:pStyle w:val="a3"/>
              <w:rPr>
                <w:rFonts w:ascii="Times New Roman" w:hAnsi="Times New Roman"/>
              </w:rPr>
            </w:pPr>
          </w:p>
          <w:p w:rsidR="006D65EF" w:rsidRDefault="006D65EF" w:rsidP="00AB3373">
            <w:pPr>
              <w:pStyle w:val="a3"/>
              <w:rPr>
                <w:rFonts w:ascii="Times New Roman" w:hAnsi="Times New Roman"/>
              </w:rPr>
            </w:pPr>
          </w:p>
          <w:p w:rsidR="006D65EF" w:rsidRDefault="006D65EF" w:rsidP="00AB3373">
            <w:pPr>
              <w:pStyle w:val="a3"/>
              <w:rPr>
                <w:rFonts w:ascii="Times New Roman" w:hAnsi="Times New Roman"/>
              </w:rPr>
            </w:pPr>
          </w:p>
          <w:p w:rsidR="006D65EF" w:rsidRDefault="006D65EF" w:rsidP="00AB3373">
            <w:pPr>
              <w:pStyle w:val="a3"/>
              <w:rPr>
                <w:rFonts w:ascii="Times New Roman" w:hAnsi="Times New Roman"/>
              </w:rPr>
            </w:pPr>
          </w:p>
          <w:p w:rsidR="006D65EF" w:rsidRDefault="006D65EF" w:rsidP="00AB3373">
            <w:pPr>
              <w:pStyle w:val="a3"/>
              <w:rPr>
                <w:rFonts w:ascii="Times New Roman" w:hAnsi="Times New Roman"/>
              </w:rPr>
            </w:pPr>
          </w:p>
          <w:p w:rsidR="006D65EF" w:rsidRDefault="006D65EF" w:rsidP="00AB3373">
            <w:pPr>
              <w:pStyle w:val="a3"/>
              <w:rPr>
                <w:rFonts w:ascii="Times New Roman" w:hAnsi="Times New Roman"/>
              </w:rPr>
            </w:pPr>
          </w:p>
          <w:p w:rsidR="006D65EF" w:rsidRDefault="006D65EF" w:rsidP="00AB3373">
            <w:pPr>
              <w:pStyle w:val="a3"/>
              <w:rPr>
                <w:rFonts w:ascii="Times New Roman" w:hAnsi="Times New Roman"/>
              </w:rPr>
            </w:pPr>
          </w:p>
          <w:p w:rsidR="006D65EF" w:rsidRDefault="006D65EF" w:rsidP="00AB3373">
            <w:pPr>
              <w:pStyle w:val="a3"/>
              <w:rPr>
                <w:rFonts w:ascii="Times New Roman" w:hAnsi="Times New Roman"/>
              </w:rPr>
            </w:pPr>
          </w:p>
          <w:p w:rsidR="006D65EF" w:rsidRDefault="006D65EF" w:rsidP="00AB3373">
            <w:pPr>
              <w:pStyle w:val="a3"/>
              <w:rPr>
                <w:rFonts w:ascii="Times New Roman" w:hAnsi="Times New Roman"/>
              </w:rPr>
            </w:pPr>
          </w:p>
          <w:p w:rsidR="006D65EF" w:rsidRDefault="006D65EF" w:rsidP="00AB3373">
            <w:pPr>
              <w:pStyle w:val="a3"/>
              <w:rPr>
                <w:rFonts w:ascii="Times New Roman" w:hAnsi="Times New Roman"/>
              </w:rPr>
            </w:pPr>
          </w:p>
          <w:p w:rsidR="006D65EF" w:rsidRDefault="006D65EF" w:rsidP="00AB3373">
            <w:pPr>
              <w:pStyle w:val="a3"/>
              <w:rPr>
                <w:rFonts w:ascii="Times New Roman" w:hAnsi="Times New Roman"/>
              </w:rPr>
            </w:pPr>
          </w:p>
          <w:p w:rsidR="006D65EF" w:rsidRDefault="006D65EF" w:rsidP="00AB3373">
            <w:pPr>
              <w:pStyle w:val="a3"/>
              <w:rPr>
                <w:rFonts w:ascii="Times New Roman" w:hAnsi="Times New Roman"/>
              </w:rPr>
            </w:pPr>
          </w:p>
          <w:p w:rsidR="006D65EF" w:rsidRDefault="006D65EF" w:rsidP="00AB3373">
            <w:pPr>
              <w:pStyle w:val="a3"/>
              <w:rPr>
                <w:rFonts w:ascii="Times New Roman" w:hAnsi="Times New Roman"/>
              </w:rPr>
            </w:pPr>
          </w:p>
          <w:p w:rsidR="006D65EF" w:rsidRDefault="006D65EF" w:rsidP="00AB3373">
            <w:pPr>
              <w:pStyle w:val="a3"/>
              <w:rPr>
                <w:rFonts w:ascii="Times New Roman" w:hAnsi="Times New Roman"/>
              </w:rPr>
            </w:pPr>
          </w:p>
          <w:p w:rsidR="006D65EF" w:rsidRDefault="006D65EF" w:rsidP="00AB33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играют в игру Парус</w:t>
            </w:r>
          </w:p>
          <w:p w:rsidR="006D65EF" w:rsidRDefault="006D65EF" w:rsidP="00AB3373">
            <w:pPr>
              <w:pStyle w:val="a3"/>
              <w:rPr>
                <w:rFonts w:ascii="Times New Roman" w:hAnsi="Times New Roman"/>
              </w:rPr>
            </w:pPr>
          </w:p>
          <w:p w:rsidR="006D65EF" w:rsidRDefault="006D65EF" w:rsidP="00AB3373">
            <w:pPr>
              <w:pStyle w:val="a3"/>
              <w:rPr>
                <w:rFonts w:ascii="Times New Roman" w:hAnsi="Times New Roman"/>
              </w:rPr>
            </w:pPr>
          </w:p>
          <w:p w:rsidR="006D65EF" w:rsidRDefault="006D65EF" w:rsidP="00AB3373">
            <w:pPr>
              <w:pStyle w:val="a3"/>
              <w:rPr>
                <w:rFonts w:ascii="Times New Roman" w:hAnsi="Times New Roman"/>
              </w:rPr>
            </w:pPr>
          </w:p>
          <w:p w:rsidR="006D65EF" w:rsidRDefault="006D65EF" w:rsidP="00AB3373">
            <w:pPr>
              <w:pStyle w:val="a3"/>
              <w:rPr>
                <w:rFonts w:ascii="Times New Roman" w:hAnsi="Times New Roman"/>
              </w:rPr>
            </w:pPr>
          </w:p>
          <w:p w:rsidR="006D65EF" w:rsidRDefault="006D65EF" w:rsidP="00AB3373">
            <w:pPr>
              <w:pStyle w:val="a3"/>
              <w:rPr>
                <w:rFonts w:ascii="Times New Roman" w:hAnsi="Times New Roman"/>
              </w:rPr>
            </w:pPr>
          </w:p>
          <w:p w:rsidR="006D65EF" w:rsidRDefault="006D65EF" w:rsidP="00AB33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поют, чтобы лист не двигался</w:t>
            </w:r>
          </w:p>
          <w:p w:rsidR="006D65EF" w:rsidRDefault="006D65EF" w:rsidP="00AB3373">
            <w:pPr>
              <w:pStyle w:val="a3"/>
              <w:rPr>
                <w:rFonts w:ascii="Times New Roman" w:hAnsi="Times New Roman"/>
              </w:rPr>
            </w:pPr>
          </w:p>
          <w:p w:rsidR="006D65EF" w:rsidRDefault="006D65EF" w:rsidP="00AB3373">
            <w:pPr>
              <w:pStyle w:val="a3"/>
              <w:rPr>
                <w:rFonts w:ascii="Times New Roman" w:hAnsi="Times New Roman"/>
              </w:rPr>
            </w:pPr>
          </w:p>
          <w:p w:rsidR="006D65EF" w:rsidRDefault="006D65EF" w:rsidP="00AB3373">
            <w:pPr>
              <w:pStyle w:val="a3"/>
              <w:rPr>
                <w:rFonts w:ascii="Times New Roman" w:hAnsi="Times New Roman"/>
              </w:rPr>
            </w:pPr>
          </w:p>
          <w:p w:rsidR="006D65EF" w:rsidRDefault="006D65EF" w:rsidP="00AB3373">
            <w:pPr>
              <w:pStyle w:val="a3"/>
              <w:rPr>
                <w:rFonts w:ascii="Times New Roman" w:hAnsi="Times New Roman"/>
              </w:rPr>
            </w:pPr>
          </w:p>
          <w:p w:rsidR="006D65EF" w:rsidRDefault="006D65EF" w:rsidP="00AB3373">
            <w:pPr>
              <w:pStyle w:val="a3"/>
              <w:rPr>
                <w:rFonts w:ascii="Times New Roman" w:hAnsi="Times New Roman"/>
              </w:rPr>
            </w:pPr>
          </w:p>
          <w:p w:rsidR="006D65EF" w:rsidRDefault="006D65EF" w:rsidP="00AB3373">
            <w:pPr>
              <w:pStyle w:val="a3"/>
              <w:rPr>
                <w:rFonts w:ascii="Times New Roman" w:hAnsi="Times New Roman"/>
              </w:rPr>
            </w:pPr>
          </w:p>
          <w:p w:rsidR="006D65EF" w:rsidRPr="00FC5BCE" w:rsidRDefault="006D65EF" w:rsidP="00AB33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разучивают песню</w:t>
            </w:r>
          </w:p>
        </w:tc>
        <w:tc>
          <w:tcPr>
            <w:tcW w:w="1558" w:type="dxa"/>
          </w:tcPr>
          <w:p w:rsidR="006D65EF" w:rsidRPr="00FC5BCE" w:rsidRDefault="006D65EF" w:rsidP="00AB3373">
            <w:pPr>
              <w:pStyle w:val="Dochead2"/>
              <w:widowControl w:val="0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  <w:r w:rsidRPr="00FC5BCE"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lastRenderedPageBreak/>
              <w:t>фо</w:t>
            </w:r>
          </w:p>
          <w:p w:rsidR="006D65EF" w:rsidRPr="00FC5BCE" w:rsidRDefault="006D65EF" w:rsidP="00AB3373">
            <w:pPr>
              <w:pStyle w:val="Dochead2"/>
              <w:widowControl w:val="0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</w:p>
          <w:p w:rsidR="006D65EF" w:rsidRPr="00FC5BCE" w:rsidRDefault="006D65EF" w:rsidP="00AB3373">
            <w:pPr>
              <w:pStyle w:val="Dochead2"/>
              <w:widowControl w:val="0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</w:p>
          <w:p w:rsidR="006D65EF" w:rsidRPr="00FC5BCE" w:rsidRDefault="006D65EF" w:rsidP="00AB3373">
            <w:pPr>
              <w:pStyle w:val="Dochead2"/>
              <w:widowControl w:val="0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</w:p>
          <w:p w:rsidR="006D65EF" w:rsidRPr="00FC5BCE" w:rsidRDefault="006D65EF" w:rsidP="00AB3373">
            <w:pPr>
              <w:pStyle w:val="Dochead2"/>
              <w:widowControl w:val="0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</w:p>
          <w:p w:rsidR="006D65EF" w:rsidRPr="00FC5BCE" w:rsidRDefault="006D65EF" w:rsidP="00AB3373">
            <w:pPr>
              <w:pStyle w:val="Dochead2"/>
              <w:widowControl w:val="0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</w:p>
          <w:p w:rsidR="006D65EF" w:rsidRPr="00FC5BCE" w:rsidRDefault="006D65EF" w:rsidP="00AB3373">
            <w:pPr>
              <w:pStyle w:val="Dochead2"/>
              <w:widowControl w:val="0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</w:p>
          <w:p w:rsidR="006D65EF" w:rsidRPr="00FC5BCE" w:rsidRDefault="006D65EF" w:rsidP="00AB3373">
            <w:pPr>
              <w:pStyle w:val="Dochead2"/>
              <w:widowControl w:val="0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</w:p>
          <w:p w:rsidR="006D65EF" w:rsidRPr="00FC5BCE" w:rsidRDefault="006D65EF" w:rsidP="00AB3373">
            <w:pPr>
              <w:pStyle w:val="Dochead2"/>
              <w:widowControl w:val="0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</w:p>
          <w:p w:rsidR="006D65EF" w:rsidRPr="00FC5BCE" w:rsidRDefault="006D65EF" w:rsidP="00AB3373">
            <w:pPr>
              <w:pStyle w:val="Dochead2"/>
              <w:widowControl w:val="0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</w:pPr>
            <w:r w:rsidRPr="00FC5BCE">
              <w:rPr>
                <w:rFonts w:ascii="Times New Roman" w:hAnsi="Times New Roman"/>
                <w:b w:val="0"/>
                <w:sz w:val="24"/>
                <w:szCs w:val="24"/>
                <w:lang w:val="ru-RU" w:eastAsia="en-GB"/>
              </w:rPr>
              <w:t>фо</w:t>
            </w:r>
          </w:p>
        </w:tc>
        <w:tc>
          <w:tcPr>
            <w:tcW w:w="1816" w:type="dxa"/>
          </w:tcPr>
          <w:p w:rsidR="006D65EF" w:rsidRPr="001103CC" w:rsidRDefault="006D65EF" w:rsidP="00AB3373">
            <w:pPr>
              <w:pStyle w:val="a3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1103CC">
              <w:rPr>
                <w:rFonts w:ascii="Times New Roman" w:hAnsi="Times New Roman"/>
                <w:color w:val="252525"/>
                <w:sz w:val="24"/>
                <w:szCs w:val="24"/>
              </w:rPr>
              <w:t>А.-К. Дебюсси «Паруса»</w:t>
            </w:r>
          </w:p>
          <w:p w:rsidR="006D65EF" w:rsidRPr="001103CC" w:rsidRDefault="006D65EF" w:rsidP="00AB337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CC">
              <w:rPr>
                <w:rFonts w:ascii="Times New Roman" w:hAnsi="Times New Roman"/>
                <w:color w:val="000000"/>
                <w:sz w:val="24"/>
                <w:szCs w:val="24"/>
              </w:rPr>
              <w:t>Листы бумаги формата А25</w:t>
            </w:r>
          </w:p>
          <w:p w:rsidR="006D65EF" w:rsidRPr="001103CC" w:rsidRDefault="006D65EF" w:rsidP="00AB337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3CC">
              <w:rPr>
                <w:rFonts w:ascii="Times New Roman" w:hAnsi="Times New Roman"/>
                <w:color w:val="000000"/>
                <w:sz w:val="24"/>
                <w:szCs w:val="24"/>
              </w:rPr>
              <w:t>Ш. Мухамеджанов</w:t>
            </w:r>
          </w:p>
          <w:p w:rsidR="006D65EF" w:rsidRPr="001103CC" w:rsidRDefault="006D65EF" w:rsidP="00AB33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03CC">
              <w:rPr>
                <w:rFonts w:ascii="Times New Roman" w:hAnsi="Times New Roman"/>
                <w:color w:val="000000"/>
                <w:sz w:val="24"/>
                <w:szCs w:val="24"/>
              </w:rPr>
              <w:t>«Аязата»</w:t>
            </w:r>
          </w:p>
        </w:tc>
      </w:tr>
      <w:tr w:rsidR="006D65EF" w:rsidRPr="00FC5BCE" w:rsidTr="00AB3373">
        <w:tc>
          <w:tcPr>
            <w:tcW w:w="1526" w:type="dxa"/>
          </w:tcPr>
          <w:p w:rsidR="006D65EF" w:rsidRPr="00FC5BCE" w:rsidRDefault="006D65EF" w:rsidP="00AB3373">
            <w:pPr>
              <w:pStyle w:val="a3"/>
              <w:rPr>
                <w:rFonts w:ascii="Times New Roman" w:hAnsi="Times New Roman"/>
              </w:rPr>
            </w:pPr>
            <w:r w:rsidRPr="00FC5BC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  <w:r w:rsidRPr="00FC5BCE">
              <w:rPr>
                <w:rFonts w:ascii="Times New Roman" w:hAnsi="Times New Roman"/>
              </w:rPr>
              <w:t>-4</w:t>
            </w:r>
            <w:r>
              <w:rPr>
                <w:rFonts w:ascii="Times New Roman" w:hAnsi="Times New Roman"/>
              </w:rPr>
              <w:t>5</w:t>
            </w:r>
            <w:r w:rsidRPr="00FC5BCE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3821" w:type="dxa"/>
            <w:gridSpan w:val="3"/>
          </w:tcPr>
          <w:p w:rsidR="006D65EF" w:rsidRPr="001103CC" w:rsidRDefault="006D65EF" w:rsidP="00AB3373">
            <w:pPr>
              <w:pStyle w:val="a3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1103CC"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>Продолжите предложение:</w:t>
            </w:r>
          </w:p>
          <w:p w:rsidR="006D65EF" w:rsidRPr="001103CC" w:rsidRDefault="006D65EF" w:rsidP="00AB3373">
            <w:pPr>
              <w:pStyle w:val="a3"/>
              <w:rPr>
                <w:rFonts w:ascii="Times New Roman" w:eastAsia="TimesNewRoman,Bold" w:hAnsi="Times New Roman"/>
                <w:sz w:val="24"/>
                <w:szCs w:val="24"/>
              </w:rPr>
            </w:pPr>
            <w:r w:rsidRPr="001103CC"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 xml:space="preserve">– </w:t>
            </w:r>
            <w:r w:rsidRPr="001103CC">
              <w:rPr>
                <w:rFonts w:ascii="Times New Roman" w:eastAsia="TimesNewRoman,Bold" w:hAnsi="Times New Roman"/>
                <w:sz w:val="24"/>
                <w:szCs w:val="24"/>
              </w:rPr>
              <w:t>я доволен, что….</w:t>
            </w:r>
          </w:p>
          <w:p w:rsidR="006D65EF" w:rsidRPr="001103CC" w:rsidRDefault="006D65EF" w:rsidP="00AB3373">
            <w:pPr>
              <w:pStyle w:val="a3"/>
              <w:rPr>
                <w:rFonts w:ascii="Times New Roman" w:eastAsia="TimesNewRoman,Bold" w:hAnsi="Times New Roman"/>
                <w:sz w:val="24"/>
                <w:szCs w:val="24"/>
              </w:rPr>
            </w:pPr>
            <w:r w:rsidRPr="001103CC">
              <w:rPr>
                <w:rFonts w:ascii="Times New Roman" w:eastAsia="TimesNewRoman,Bold" w:hAnsi="Times New Roman"/>
                <w:sz w:val="24"/>
                <w:szCs w:val="24"/>
              </w:rPr>
              <w:t>– мне удалось…</w:t>
            </w:r>
          </w:p>
          <w:p w:rsidR="006D65EF" w:rsidRPr="001103CC" w:rsidRDefault="006D65EF" w:rsidP="00AB3373">
            <w:pPr>
              <w:pStyle w:val="a3"/>
              <w:rPr>
                <w:rFonts w:ascii="Times New Roman" w:eastAsia="TimesNewRoman,Bold" w:hAnsi="Times New Roman"/>
                <w:sz w:val="24"/>
                <w:szCs w:val="24"/>
              </w:rPr>
            </w:pPr>
            <w:r w:rsidRPr="001103CC">
              <w:rPr>
                <w:rFonts w:ascii="Times New Roman" w:eastAsia="TimesNewRoman,Bold" w:hAnsi="Times New Roman"/>
                <w:sz w:val="24"/>
                <w:szCs w:val="24"/>
              </w:rPr>
              <w:t>– дома я попробую…</w:t>
            </w:r>
          </w:p>
          <w:p w:rsidR="006D65EF" w:rsidRPr="001103CC" w:rsidRDefault="006D65EF" w:rsidP="00AB3373">
            <w:pPr>
              <w:pStyle w:val="a3"/>
              <w:rPr>
                <w:rFonts w:ascii="Times New Roman" w:eastAsia="TimesNewRoman,Bold" w:hAnsi="Times New Roman"/>
                <w:sz w:val="24"/>
                <w:szCs w:val="24"/>
              </w:rPr>
            </w:pPr>
            <w:r w:rsidRPr="001103CC">
              <w:rPr>
                <w:rFonts w:ascii="Times New Roman" w:eastAsia="TimesNewRoman,Bold" w:hAnsi="Times New Roman"/>
                <w:sz w:val="24"/>
                <w:szCs w:val="24"/>
              </w:rPr>
              <w:t>С каким настроением покидаем класс? (Жестовый ответ: большой палец</w:t>
            </w:r>
          </w:p>
          <w:p w:rsidR="006D65EF" w:rsidRPr="001B5FC8" w:rsidRDefault="006D65EF" w:rsidP="00AB3373">
            <w:pPr>
              <w:pStyle w:val="a3"/>
              <w:rPr>
                <w:rFonts w:ascii="Times New Roman" w:eastAsia="TimesNewRoman,Bold" w:hAnsi="Times New Roman"/>
                <w:sz w:val="24"/>
                <w:szCs w:val="24"/>
              </w:rPr>
            </w:pPr>
            <w:r w:rsidRPr="001103CC">
              <w:rPr>
                <w:rFonts w:ascii="Times New Roman" w:eastAsia="TimesNewRoman,Bold" w:hAnsi="Times New Roman"/>
                <w:sz w:val="24"/>
                <w:szCs w:val="24"/>
              </w:rPr>
              <w:t>вверх/параллельно/вниз.)</w:t>
            </w:r>
          </w:p>
        </w:tc>
        <w:tc>
          <w:tcPr>
            <w:tcW w:w="1843" w:type="dxa"/>
            <w:gridSpan w:val="2"/>
          </w:tcPr>
          <w:p w:rsidR="006D65EF" w:rsidRDefault="006D65EF" w:rsidP="00AB33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продолжают предложение</w:t>
            </w:r>
          </w:p>
          <w:p w:rsidR="006D65EF" w:rsidRPr="00FC5BCE" w:rsidRDefault="006D65EF" w:rsidP="00AB33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показывают жестами</w:t>
            </w:r>
          </w:p>
        </w:tc>
        <w:tc>
          <w:tcPr>
            <w:tcW w:w="1558" w:type="dxa"/>
          </w:tcPr>
          <w:p w:rsidR="006D65EF" w:rsidRPr="00FC5BCE" w:rsidRDefault="006D65EF" w:rsidP="00AB3373">
            <w:pPr>
              <w:pStyle w:val="a3"/>
              <w:rPr>
                <w:rFonts w:ascii="Times New Roman" w:hAnsi="Times New Roman"/>
              </w:rPr>
            </w:pPr>
            <w:r w:rsidRPr="00FC5BCE">
              <w:rPr>
                <w:rFonts w:ascii="Times New Roman" w:hAnsi="Times New Roman"/>
              </w:rPr>
              <w:t>стикеры -смайлики</w:t>
            </w:r>
          </w:p>
        </w:tc>
        <w:tc>
          <w:tcPr>
            <w:tcW w:w="1816" w:type="dxa"/>
          </w:tcPr>
          <w:p w:rsidR="006D65EF" w:rsidRPr="00FC5BCE" w:rsidRDefault="006D65EF" w:rsidP="00AB33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</w:t>
            </w:r>
          </w:p>
        </w:tc>
      </w:tr>
    </w:tbl>
    <w:p w:rsidR="006D65EF" w:rsidRDefault="006D65EF" w:rsidP="006D65EF">
      <w:pPr>
        <w:pStyle w:val="Dochead2"/>
        <w:widowControl w:val="0"/>
        <w:spacing w:before="0" w:after="0"/>
        <w:jc w:val="left"/>
        <w:rPr>
          <w:rFonts w:ascii="Times New Roman" w:hAnsi="Times New Roman"/>
          <w:sz w:val="24"/>
          <w:szCs w:val="24"/>
          <w:lang w:val="ru-RU" w:eastAsia="en-GB"/>
        </w:rPr>
      </w:pPr>
    </w:p>
    <w:p w:rsidR="006D65EF" w:rsidRDefault="006D65EF" w:rsidP="006D65EF">
      <w:pPr>
        <w:pStyle w:val="Dochead2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bookmarkEnd w:id="0"/>
    <w:p w:rsidR="006D65EF" w:rsidRDefault="006D65EF" w:rsidP="006D65EF"/>
    <w:p w:rsidR="006D65EF" w:rsidRDefault="006D65EF" w:rsidP="006D65EF"/>
    <w:p w:rsidR="00A1399C" w:rsidRDefault="00A1399C">
      <w:bookmarkStart w:id="1" w:name="_GoBack"/>
      <w:bookmarkEnd w:id="1"/>
    </w:p>
    <w:sectPr w:rsidR="00A1399C" w:rsidSect="00FC5BCE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EF"/>
    <w:rsid w:val="006D65EF"/>
    <w:rsid w:val="00A1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B9916-7398-4AD1-A671-6143227E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65E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head2">
    <w:name w:val="Doc head 2"/>
    <w:basedOn w:val="a"/>
    <w:link w:val="Dochead2Char"/>
    <w:qFormat/>
    <w:rsid w:val="006D65EF"/>
    <w:pPr>
      <w:spacing w:before="40" w:after="40" w:line="240" w:lineRule="auto"/>
      <w:jc w:val="center"/>
    </w:pPr>
    <w:rPr>
      <w:rFonts w:ascii="Arial" w:hAnsi="Arial"/>
      <w:b/>
      <w:sz w:val="28"/>
      <w:szCs w:val="28"/>
      <w:lang w:val="en-GB" w:eastAsia="x-none"/>
    </w:rPr>
  </w:style>
  <w:style w:type="character" w:customStyle="1" w:styleId="Dochead2Char">
    <w:name w:val="Doc head 2 Char"/>
    <w:link w:val="Dochead2"/>
    <w:rsid w:val="006D65EF"/>
    <w:rPr>
      <w:rFonts w:ascii="Arial" w:eastAsia="Times New Roman" w:hAnsi="Arial" w:cs="Times New Roman"/>
      <w:b/>
      <w:sz w:val="28"/>
      <w:szCs w:val="28"/>
      <w:lang w:val="en-GB" w:eastAsia="x-none"/>
    </w:rPr>
  </w:style>
  <w:style w:type="paragraph" w:styleId="a3">
    <w:name w:val="No Spacing"/>
    <w:uiPriority w:val="1"/>
    <w:qFormat/>
    <w:rsid w:val="006D65E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Климкин</dc:creator>
  <cp:keywords/>
  <dc:description/>
  <cp:lastModifiedBy>Никита Климкин</cp:lastModifiedBy>
  <cp:revision>1</cp:revision>
  <dcterms:created xsi:type="dcterms:W3CDTF">2022-06-29T12:35:00Z</dcterms:created>
  <dcterms:modified xsi:type="dcterms:W3CDTF">2022-06-29T12:36:00Z</dcterms:modified>
</cp:coreProperties>
</file>