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C8" w:rsidRDefault="00715BE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Задания на </w:t>
      </w:r>
      <w:r w:rsidR="003B1CC8" w:rsidRPr="003B1CC8">
        <w:rPr>
          <w:rFonts w:ascii="Times New Roman" w:eastAsia="Times New Roman" w:hAnsi="Times New Roman" w:cs="Times New Roman"/>
          <w:b/>
          <w:sz w:val="28"/>
          <w:szCs w:val="28"/>
        </w:rPr>
        <w:t>«Развитие функциональной грамотности младших школьников на уроках математики»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 Цель</w:t>
      </w:r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3B1CC8">
        <w:rPr>
          <w:rFonts w:ascii="Times New Roman" w:eastAsia="Times New Roman" w:hAnsi="Times New Roman" w:cs="Times New Roman"/>
          <w:sz w:val="28"/>
          <w:szCs w:val="28"/>
        </w:rPr>
        <w:t xml:space="preserve">познакомить с собственным педагогическим опытом применения </w:t>
      </w:r>
      <w:proofErr w:type="spellStart"/>
      <w:r w:rsidRPr="003B1CC8">
        <w:rPr>
          <w:rFonts w:ascii="Times New Roman" w:eastAsia="Times New Roman" w:hAnsi="Times New Roman" w:cs="Times New Roman"/>
          <w:sz w:val="28"/>
          <w:szCs w:val="28"/>
        </w:rPr>
        <w:t>компетентностно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CC8">
        <w:rPr>
          <w:rFonts w:ascii="Times New Roman" w:eastAsia="Times New Roman" w:hAnsi="Times New Roman" w:cs="Times New Roman"/>
          <w:sz w:val="28"/>
          <w:szCs w:val="28"/>
        </w:rPr>
        <w:t>- ориентированных заданий для развития функциональной грамотности на уроках математики.</w:t>
      </w:r>
    </w:p>
    <w:p w:rsid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3B1CC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B1CC8" w:rsidRPr="003B1CC8" w:rsidRDefault="003B1CC8" w:rsidP="003B1CC8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 xml:space="preserve">показать необходимость использования в работе с учащимися </w:t>
      </w:r>
      <w:proofErr w:type="spellStart"/>
      <w:r w:rsidRPr="003B1CC8">
        <w:rPr>
          <w:rFonts w:ascii="Times New Roman" w:eastAsia="Times New Roman" w:hAnsi="Times New Roman" w:cs="Times New Roman"/>
          <w:sz w:val="28"/>
          <w:szCs w:val="28"/>
        </w:rPr>
        <w:t>компетентностно-ориентированных</w:t>
      </w:r>
      <w:proofErr w:type="spellEnd"/>
      <w:r w:rsidRPr="003B1CC8">
        <w:rPr>
          <w:rFonts w:ascii="Times New Roman" w:eastAsia="Times New Roman" w:hAnsi="Times New Roman" w:cs="Times New Roman"/>
          <w:sz w:val="28"/>
          <w:szCs w:val="28"/>
        </w:rPr>
        <w:t xml:space="preserve"> заданий для развития функциональной грамотности учащихся;</w:t>
      </w:r>
    </w:p>
    <w:p w:rsidR="003B1CC8" w:rsidRPr="003B1CC8" w:rsidRDefault="003B1CC8" w:rsidP="003B1CC8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способствовать повышению мастерства учителя к овладению проектирования заданий на развитие функциональной грамотности учащихся;</w:t>
      </w:r>
    </w:p>
    <w:p w:rsidR="003B1CC8" w:rsidRPr="003B1CC8" w:rsidRDefault="003B1CC8" w:rsidP="003B1CC8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содействовать профессиональному общению;</w:t>
      </w:r>
    </w:p>
    <w:p w:rsidR="003B1CC8" w:rsidRPr="003B1CC8" w:rsidRDefault="003B1CC8" w:rsidP="003B1CC8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вызвать желание к с</w:t>
      </w:r>
      <w:r>
        <w:rPr>
          <w:rFonts w:ascii="Times New Roman" w:eastAsia="Times New Roman" w:hAnsi="Times New Roman" w:cs="Times New Roman"/>
          <w:sz w:val="28"/>
          <w:szCs w:val="28"/>
        </w:rPr>
        <w:t>отрудничеству, взаимопониманию.</w:t>
      </w:r>
    </w:p>
    <w:p w:rsid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.Краткая аннотация основной идеи проекта:</w:t>
      </w:r>
    </w:p>
    <w:p w:rsid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Разработкой </w:t>
      </w:r>
      <w:r w:rsidRPr="003B1CC8">
        <w:rPr>
          <w:rFonts w:ascii="Times New Roman" w:eastAsia="Times New Roman" w:hAnsi="Times New Roman" w:cs="Times New Roman"/>
          <w:sz w:val="28"/>
          <w:szCs w:val="28"/>
        </w:rPr>
        <w:t xml:space="preserve">"Функциональная грамотность младших школьников на уроках математики" </w:t>
      </w:r>
      <w:r>
        <w:rPr>
          <w:rFonts w:ascii="Times New Roman" w:eastAsia="Times New Roman" w:hAnsi="Times New Roman" w:cs="Times New Roman"/>
          <w:sz w:val="28"/>
          <w:szCs w:val="28"/>
        </w:rPr>
        <w:t>можно узнать</w:t>
      </w:r>
      <w:r w:rsidRPr="003B1CC8">
        <w:rPr>
          <w:rFonts w:ascii="Times New Roman" w:eastAsia="Times New Roman" w:hAnsi="Times New Roman" w:cs="Times New Roman"/>
          <w:sz w:val="28"/>
          <w:szCs w:val="28"/>
        </w:rPr>
        <w:t xml:space="preserve">, что такое функциональная грамотность и её содержание. 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Функциональная грамотность - способность использовать постоянно приобретаемые в жизни знания, умения и навыки для решения жизненных задач, общения и социальных отношений. Содержание функциональной грамотности: грамотность в чтении и письме, в естественных науках, математическая, компьютерная, в вопросах семейной жизни, в вопросах здоровья.</w:t>
      </w:r>
    </w:p>
    <w:p w:rsid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. Основное содержание проекта   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Самый банальный вопрос — чему должны обучать детей в школе? Самый очевидный ответ — знаниям. Ученик должен выучить и понять определенный набор правил языка, исторических фактов, физических законов, математических формул и так далее. Но большинство экспертов считает, что куда важнее умение решать реальные жизненные проблемы и самостоятельно работать с информацией. Ученые-педагоги в своем кругу называют это «базовыми компетенциями», «функциональной грамотностью», «творческими когнитивными задачами» и прочими мудрёными словами.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Функциональная грамотность</w:t>
      </w:r>
      <w:r w:rsidRPr="003B1CC8">
        <w:rPr>
          <w:rFonts w:ascii="Times New Roman" w:eastAsia="Times New Roman" w:hAnsi="Times New Roman" w:cs="Times New Roman"/>
          <w:sz w:val="28"/>
          <w:szCs w:val="28"/>
        </w:rPr>
        <w:t> -  способность использовать постоянно приобретаемые в жизни знания, умения и навыки для решения жизненных задач, общения и социальных отношений. 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функциональной грамотности: </w:t>
      </w:r>
      <w:r w:rsidRPr="003B1CC8">
        <w:rPr>
          <w:rFonts w:ascii="Times New Roman" w:eastAsia="Times New Roman" w:hAnsi="Times New Roman" w:cs="Times New Roman"/>
          <w:sz w:val="28"/>
          <w:szCs w:val="28"/>
        </w:rPr>
        <w:t>грамотность в чтении и письме,</w:t>
      </w:r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B1CC8">
        <w:rPr>
          <w:rFonts w:ascii="Times New Roman" w:eastAsia="Times New Roman" w:hAnsi="Times New Roman" w:cs="Times New Roman"/>
          <w:sz w:val="28"/>
          <w:szCs w:val="28"/>
        </w:rPr>
        <w:t>в естественных науках, математическая,  компьютерная, в вопросах  семейной жизни,  в вопросах здоровья, юридическая.    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для развития функциональной грамотности: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-обучение должно носить </w:t>
      </w:r>
      <w:proofErr w:type="spellStart"/>
      <w:r w:rsidRPr="003B1CC8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3B1CC8">
        <w:rPr>
          <w:rFonts w:ascii="Times New Roman" w:eastAsia="Times New Roman" w:hAnsi="Times New Roman" w:cs="Times New Roman"/>
          <w:sz w:val="28"/>
          <w:szCs w:val="28"/>
        </w:rPr>
        <w:t xml:space="preserve"> характер (одна из целевых функций обучения любому предмету в начальной школе – формирование у школьников умений самостоятельной учебной деятельности, поэтому проблема функциональной грамотности рассматривается, как проблема </w:t>
      </w:r>
      <w:proofErr w:type="spellStart"/>
      <w:r w:rsidRPr="003B1CC8">
        <w:rPr>
          <w:rFonts w:ascii="Times New Roman" w:eastAsia="Times New Roman" w:hAnsi="Times New Roman" w:cs="Times New Roman"/>
          <w:sz w:val="28"/>
          <w:szCs w:val="28"/>
        </w:rPr>
        <w:t>деятельностная</w:t>
      </w:r>
      <w:proofErr w:type="spellEnd"/>
      <w:r w:rsidRPr="003B1CC8">
        <w:rPr>
          <w:rFonts w:ascii="Times New Roman" w:eastAsia="Times New Roman" w:hAnsi="Times New Roman" w:cs="Times New Roman"/>
          <w:sz w:val="28"/>
          <w:szCs w:val="28"/>
        </w:rPr>
        <w:t>, как проблема поиска механизмов и способов быстрой адаптации в современном мире);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-учебная программа должна быть взвешенной и учитывать индивидуальные интересы учащихся и их потребность в развитии (новый Стандарт соответствует данному условию);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-учащиеся должны стать активными участниками процесса изучения     нового материала;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-учебный процесс необходимо ориентировать на развитие самостоятельности и ответственности ученика за результаты своей деятельности;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-в урочной деятельности использовать продуктивные формы групповой работы;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-школы активно поддерживают исследования учеников в области сложных глобальных проблем.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Проверяются три вида функциональной грамотности: 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-ЧИТАТЕЛЬСКАЯ - способность к пониманию и осмыслению письменных текстов, к использованию их содержания для достижения собственных целей, развития знаний и возможностей, для активного участия в жизни общества; 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-МАТЕМАТИЧЕСКАЯ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CC8">
        <w:rPr>
          <w:rFonts w:ascii="Times New Roman" w:eastAsia="Times New Roman" w:hAnsi="Times New Roman" w:cs="Times New Roman"/>
          <w:sz w:val="28"/>
          <w:szCs w:val="28"/>
        </w:rPr>
        <w:t>- способность определять и понимать роль математики в мире</w:t>
      </w:r>
      <w:proofErr w:type="gramStart"/>
      <w:r w:rsidRPr="003B1CC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3B1CC8">
        <w:rPr>
          <w:rFonts w:ascii="Times New Roman" w:eastAsia="Times New Roman" w:hAnsi="Times New Roman" w:cs="Times New Roman"/>
          <w:sz w:val="28"/>
          <w:szCs w:val="28"/>
        </w:rPr>
        <w:t xml:space="preserve"> в котором он живет, высказывать хорошо обоснованные  математические суждения и использовать математику так, чтобы удовлетворять в настоящем и будущем потребности, присущие созидательном, заинтересованному и мыслящему гражданину .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-ЕСТЕСТВЕННО - НАУЧНАЯ - способность использовать естественнонаучные знания для отбора в реальных жизненных ситуациях тех проблем, которые могут, исследованы и решены с помощью научных методов, основанных на наблюдениях и экспериментах, необходимых для понимания окружающего  мира и тех изменений, которые вносит в него деятельность человека, а также для принятия соответствующих решений. 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Педагогические технологии </w:t>
      </w:r>
      <w:r w:rsidRPr="003B1CC8">
        <w:rPr>
          <w:rFonts w:ascii="Times New Roman" w:eastAsia="Times New Roman" w:hAnsi="Times New Roman" w:cs="Times New Roman"/>
          <w:sz w:val="28"/>
          <w:szCs w:val="28"/>
        </w:rPr>
        <w:t>(для начальной школы</w:t>
      </w:r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):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  -технология проектной деятельности;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  -информационные  технологии;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 -технология ситуативного моделирования</w:t>
      </w:r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предмет “Математика</w:t>
      </w:r>
      <w:r w:rsidRPr="003B1CC8">
        <w:rPr>
          <w:rFonts w:ascii="Times New Roman" w:eastAsia="Times New Roman" w:hAnsi="Times New Roman" w:cs="Times New Roman"/>
          <w:sz w:val="28"/>
          <w:szCs w:val="28"/>
        </w:rPr>
        <w:t xml:space="preserve">” предполагает формирование математических счетных навыков, ознакомление с основами геометрии; формирование навыка самостоятельного распознавания расположения предметов на плоскости и обозначение этого расположения языковым средствами: внизу, вверху, </w:t>
      </w:r>
      <w:proofErr w:type="gramStart"/>
      <w:r w:rsidRPr="003B1CC8">
        <w:rPr>
          <w:rFonts w:ascii="Times New Roman" w:eastAsia="Times New Roman" w:hAnsi="Times New Roman" w:cs="Times New Roman"/>
          <w:sz w:val="28"/>
          <w:szCs w:val="28"/>
        </w:rPr>
        <w:t>между</w:t>
      </w:r>
      <w:proofErr w:type="gramEnd"/>
      <w:r w:rsidRPr="003B1CC8">
        <w:rPr>
          <w:rFonts w:ascii="Times New Roman" w:eastAsia="Times New Roman" w:hAnsi="Times New Roman" w:cs="Times New Roman"/>
          <w:sz w:val="28"/>
          <w:szCs w:val="28"/>
        </w:rPr>
        <w:t xml:space="preserve">, рядом, сзади, ближе, дальше; </w:t>
      </w:r>
      <w:proofErr w:type="gramStart"/>
      <w:r w:rsidRPr="003B1CC8">
        <w:rPr>
          <w:rFonts w:ascii="Times New Roman" w:eastAsia="Times New Roman" w:hAnsi="Times New Roman" w:cs="Times New Roman"/>
          <w:sz w:val="28"/>
          <w:szCs w:val="28"/>
        </w:rPr>
        <w:t>практическое</w:t>
      </w:r>
      <w:proofErr w:type="gramEnd"/>
      <w:r w:rsidRPr="003B1CC8">
        <w:rPr>
          <w:rFonts w:ascii="Times New Roman" w:eastAsia="Times New Roman" w:hAnsi="Times New Roman" w:cs="Times New Roman"/>
          <w:sz w:val="28"/>
          <w:szCs w:val="28"/>
        </w:rPr>
        <w:t xml:space="preserve"> умение ориентироваться во времени, умение решать задачи, сюжет которых связан с жизненными ситуациями.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lastRenderedPageBreak/>
        <w:t> Представляю ряд заданий  используемых на уроках математики способствующих  развитию функциональной математической грамотности младших школьников.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Различные формы работы над  задачей. 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B1CC8">
        <w:rPr>
          <w:rFonts w:ascii="Times New Roman" w:eastAsia="Times New Roman" w:hAnsi="Times New Roman" w:cs="Times New Roman"/>
          <w:sz w:val="28"/>
          <w:szCs w:val="28"/>
          <w:u w:val="single"/>
        </w:rPr>
        <w:t>1. Решение задач разными способами.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Мало уделяется внимания решению задач разными способами в основном из-за недостатка времени. Но это умение свидетельствует о достаточно высоком математическом развитии.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B1CC8">
        <w:rPr>
          <w:rFonts w:ascii="Times New Roman" w:eastAsia="Times New Roman" w:hAnsi="Times New Roman" w:cs="Times New Roman"/>
          <w:sz w:val="28"/>
          <w:szCs w:val="28"/>
          <w:u w:val="single"/>
        </w:rPr>
        <w:t>2. Представление ситуации, описанной в задачи и её моделирование: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а) с помощью отрезков.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Лягушка  встречала  гостей. Лиса  пришла  раньше  Медведя, Волк  позже  Зайца, Медведь  раньше  Зайца, Сорока  позже  Волка.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Кто  пришёл  раньше  всех?  Кто  пришёл  позже  всех? В  каком  порядке  приходили  гости? (обозначь на отрезке)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б) с помощью рисунка.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На грядке сидели 6 мышек. К ним подбежали ещё 3. Кот подкрался и схватил одну. Сколько мышек осталось на грядке?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в) с помощью чертежа.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Обращаю внимание детей на детали, которые нужно обязательно представить, и которые можно опустить.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B1CC8">
        <w:rPr>
          <w:rFonts w:ascii="Times New Roman" w:eastAsia="Times New Roman" w:hAnsi="Times New Roman" w:cs="Times New Roman"/>
          <w:sz w:val="28"/>
          <w:szCs w:val="28"/>
          <w:u w:val="single"/>
        </w:rPr>
        <w:t>3.  Решение задач с недостающими или лишними данными.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Работа над задачей с недостающими и лишними данными воспитывает у детей привычку лучше осмысливать связи между искомым и данными.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Задача: В первой  корзине  яблоки. Это на 16 яблок больше, чем во второй корзине. Сколько яблок в двух корзинах?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B1CC8">
        <w:rPr>
          <w:rFonts w:ascii="Times New Roman" w:eastAsia="Times New Roman" w:hAnsi="Times New Roman" w:cs="Times New Roman"/>
          <w:sz w:val="28"/>
          <w:szCs w:val="28"/>
          <w:u w:val="single"/>
        </w:rPr>
        <w:t>4. Самостоятельное составление задач учениками.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1) используя слова: больше на несколько, меньше на несколько единиц, в несколько раз больше, в несколько раз меньше;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2) по данному плану ее решения,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3) действиям и ответу;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4) по выражению и т. д.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B1CC8">
        <w:rPr>
          <w:rFonts w:ascii="Times New Roman" w:eastAsia="Times New Roman" w:hAnsi="Times New Roman" w:cs="Times New Roman"/>
          <w:sz w:val="28"/>
          <w:szCs w:val="28"/>
          <w:u w:val="single"/>
        </w:rPr>
        <w:t>5. Объяснение готового решения задачи.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 Изменение вопроса задачи.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В саду росло 25 кустов смородины, а сливы в 5 раз меньше. Сколько росло слив?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Измени вопрос так, чтобы задача решалась в 2 действия.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B1CC8">
        <w:rPr>
          <w:rFonts w:ascii="Times New Roman" w:eastAsia="Times New Roman" w:hAnsi="Times New Roman" w:cs="Times New Roman"/>
          <w:sz w:val="28"/>
          <w:szCs w:val="28"/>
          <w:u w:val="single"/>
        </w:rPr>
        <w:t>6. Составление разных выражений к данным задачам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B1CC8">
        <w:rPr>
          <w:rFonts w:ascii="Times New Roman" w:eastAsia="Times New Roman" w:hAnsi="Times New Roman" w:cs="Times New Roman"/>
          <w:sz w:val="28"/>
          <w:szCs w:val="28"/>
          <w:u w:val="single"/>
        </w:rPr>
        <w:t>7.</w:t>
      </w:r>
      <w:r w:rsidRPr="003B1C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 </w:t>
      </w:r>
      <w:r w:rsidRPr="003B1CC8">
        <w:rPr>
          <w:rFonts w:ascii="Times New Roman" w:eastAsia="Times New Roman" w:hAnsi="Times New Roman" w:cs="Times New Roman"/>
          <w:sz w:val="28"/>
          <w:szCs w:val="28"/>
          <w:u w:val="single"/>
        </w:rPr>
        <w:t>Выбор решения из двух предложенных (верного и неверного).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B1CC8">
        <w:rPr>
          <w:rFonts w:ascii="Times New Roman" w:eastAsia="Times New Roman" w:hAnsi="Times New Roman" w:cs="Times New Roman"/>
          <w:sz w:val="28"/>
          <w:szCs w:val="28"/>
          <w:u w:val="single"/>
        </w:rPr>
        <w:t>8. Выбор способа записи решения задачи (выражением, уравнением, по действиям, с пояснением, с вопросами)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B1CC8">
        <w:rPr>
          <w:rFonts w:ascii="Times New Roman" w:eastAsia="Times New Roman" w:hAnsi="Times New Roman" w:cs="Times New Roman"/>
          <w:sz w:val="28"/>
          <w:szCs w:val="28"/>
          <w:u w:val="single"/>
        </w:rPr>
        <w:t>9. Составление аналогичной задачи с измененными данными.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B1CC8">
        <w:rPr>
          <w:rFonts w:ascii="Times New Roman" w:eastAsia="Times New Roman" w:hAnsi="Times New Roman" w:cs="Times New Roman"/>
          <w:sz w:val="28"/>
          <w:szCs w:val="28"/>
          <w:u w:val="single"/>
        </w:rPr>
        <w:t>10. Составление и решение обратных задач.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Нестандартные задачи. 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У него есть четыре, но если их все отрезать, то у него станет целых восемь. О чем идет речь?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lastRenderedPageBreak/>
        <w:t>(Об углах четырехугольника)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Если в 12 часов ночи идет дождь, то можно ли ожидать, что через 72 часа будет солнечная погода?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(Нет, так как через 72 часа снова будет полночь.)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В парке 8 скамеек. Три покрасили. Сколько скамеек стало в парке?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(Восемь.)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Логические зада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чи</w:t>
      </w:r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Числовые ряды. 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Систематическое использование на уроках математики специальных задач и заданий, направленных на развитие логического мышления, формирует и развивает функциональную грамотность младших школьников, позволяет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                                                     </w:t>
      </w:r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 часть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1CC8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>фрагмента  урока по математике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1CC8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1. Организационный этап.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-Возьмите  карточку определенного цвета. Психологи доказывают, что красный цвет означает оптимизм, хорошее настроение; жёлтый – познание истины. С таким настроением вы сегодня пришли на урок. Но карточки нам помогут объединиться в группы для последующей работы (объединения в группы)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2.Мотивация: 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- Послушайте, и  скажите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B1CC8">
        <w:rPr>
          <w:rFonts w:ascii="Times New Roman" w:eastAsia="Times New Roman" w:hAnsi="Times New Roman" w:cs="Times New Roman"/>
          <w:sz w:val="28"/>
          <w:szCs w:val="28"/>
        </w:rPr>
        <w:t xml:space="preserve"> о какой науке  говорится  в стихотворении?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Чтоб водить корабли,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Чтобы в небо взлететь,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Надо многое знать,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И при этом, и при этом,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Вы заметьте-ка,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Очень важная наука</w:t>
      </w:r>
    </w:p>
    <w:p w:rsid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B1CC8">
        <w:rPr>
          <w:rFonts w:ascii="Times New Roman" w:eastAsia="Times New Roman" w:hAnsi="Times New Roman" w:cs="Times New Roman"/>
          <w:sz w:val="28"/>
          <w:szCs w:val="28"/>
        </w:rPr>
        <w:t>Ма-те-ма-ти-ка</w:t>
      </w:r>
      <w:proofErr w:type="spellEnd"/>
      <w:r w:rsidRPr="003B1CC8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   </w:t>
      </w:r>
      <w:r w:rsidRPr="003B1CC8">
        <w:rPr>
          <w:rFonts w:ascii="Times New Roman" w:eastAsia="Times New Roman" w:hAnsi="Times New Roman" w:cs="Times New Roman"/>
          <w:sz w:val="28"/>
          <w:szCs w:val="28"/>
        </w:rPr>
        <w:t>(хором)</w:t>
      </w:r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                    </w:t>
      </w:r>
      <w:r w:rsidRPr="003B1CC8">
        <w:rPr>
          <w:rFonts w:ascii="Times New Roman" w:eastAsia="Times New Roman" w:hAnsi="Times New Roman" w:cs="Times New Roman"/>
          <w:sz w:val="28"/>
          <w:szCs w:val="28"/>
        </w:rPr>
        <w:br/>
        <w:t>Издавна люди  называли математику  царицей наук. Почему?                                                            ( </w:t>
      </w:r>
      <w:r w:rsidRPr="003B1CC8">
        <w:rPr>
          <w:rFonts w:ascii="Times New Roman" w:eastAsia="Times New Roman" w:hAnsi="Times New Roman" w:cs="Times New Roman"/>
          <w:i/>
          <w:iCs/>
          <w:sz w:val="28"/>
          <w:szCs w:val="28"/>
        </w:rPr>
        <w:t>Математика применяется в различных областях знаний</w:t>
      </w:r>
      <w:r w:rsidRPr="003B1CC8">
        <w:rPr>
          <w:rFonts w:ascii="Times New Roman" w:eastAsia="Times New Roman" w:hAnsi="Times New Roman" w:cs="Times New Roman"/>
          <w:sz w:val="28"/>
          <w:szCs w:val="28"/>
        </w:rPr>
        <w:t xml:space="preserve">)                                              </w:t>
      </w:r>
    </w:p>
    <w:p w:rsidR="003B1CC8" w:rsidRDefault="003B1CC8" w:rsidP="003B1CC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Технология   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Ассоциативный куст» 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 xml:space="preserve">На доске - слово « математика» </w:t>
      </w:r>
      <w:proofErr w:type="gramStart"/>
      <w:r w:rsidRPr="003B1CC8">
        <w:rPr>
          <w:rFonts w:ascii="Times New Roman" w:eastAsia="Times New Roman" w:hAnsi="Times New Roman" w:cs="Times New Roman"/>
          <w:sz w:val="28"/>
          <w:szCs w:val="28"/>
        </w:rPr>
        <w:t>( </w:t>
      </w:r>
      <w:proofErr w:type="gramEnd"/>
      <w:r w:rsidRPr="003B1CC8">
        <w:rPr>
          <w:rFonts w:ascii="Times New Roman" w:eastAsia="Times New Roman" w:hAnsi="Times New Roman" w:cs="Times New Roman"/>
          <w:i/>
          <w:iCs/>
          <w:sz w:val="28"/>
          <w:szCs w:val="28"/>
        </w:rPr>
        <w:t>спорт, медицина,  строительство, наука,  торговля, семья)                                    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3B1CC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Постановка цели работы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Мы  сегодня  участники ремонта классной комнаты и будем использовать полученные знания, умения и навыки. А я ваш прораб. А кто такой прораб?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Прораб,</w:t>
      </w:r>
      <w:r w:rsidRPr="003B1CC8">
        <w:rPr>
          <w:rFonts w:ascii="Times New Roman" w:eastAsia="Times New Roman" w:hAnsi="Times New Roman" w:cs="Times New Roman"/>
          <w:i/>
          <w:iCs/>
          <w:sz w:val="28"/>
          <w:szCs w:val="28"/>
        </w:rPr>
        <w:t>  производитель работ – непосредственный руководитель работ на постройке, сооружении чего-то.   </w:t>
      </w:r>
    </w:p>
    <w:p w:rsidR="003B1CC8" w:rsidRPr="003B1CC8" w:rsidRDefault="003B1CC8" w:rsidP="003B1CC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чего нужен  прораб? 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lastRenderedPageBreak/>
        <w:t>- Название профессий, вы узнаете, выполнив первое задание.                                                                                                                   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i/>
          <w:iCs/>
          <w:sz w:val="28"/>
          <w:szCs w:val="28"/>
        </w:rPr>
        <w:t>(Каждая бригада получает задание, выполнив которое узнают в роли людей, каких профессий они будут выполнять ремонт.)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1.  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Вычислите</w:t>
      </w:r>
      <w:proofErr w:type="gramStart"/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B1CC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B1CC8">
        <w:rPr>
          <w:rFonts w:ascii="Times New Roman" w:eastAsia="Times New Roman" w:hAnsi="Times New Roman" w:cs="Times New Roman"/>
          <w:sz w:val="28"/>
          <w:szCs w:val="28"/>
        </w:rPr>
        <w:t xml:space="preserve"> Результаты запишите в порядке возрастания и прочтите название  своей профессии.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1 бригада 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А </w:t>
      </w:r>
      <w:r w:rsidRPr="003B1CC8">
        <w:rPr>
          <w:rFonts w:ascii="Times New Roman" w:eastAsia="Times New Roman" w:hAnsi="Times New Roman" w:cs="Times New Roman"/>
          <w:sz w:val="28"/>
          <w:szCs w:val="28"/>
        </w:rPr>
        <w:t>   10*9:30=3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3B1CC8">
        <w:rPr>
          <w:rFonts w:ascii="Times New Roman" w:eastAsia="Times New Roman" w:hAnsi="Times New Roman" w:cs="Times New Roman"/>
          <w:sz w:val="28"/>
          <w:szCs w:val="28"/>
        </w:rPr>
        <w:t>    24:3:2=4    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3B1CC8">
        <w:rPr>
          <w:rFonts w:ascii="Times New Roman" w:eastAsia="Times New Roman" w:hAnsi="Times New Roman" w:cs="Times New Roman"/>
          <w:sz w:val="28"/>
          <w:szCs w:val="28"/>
        </w:rPr>
        <w:t>   20*2:40 =1 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B1CC8">
        <w:rPr>
          <w:rFonts w:ascii="Times New Roman" w:eastAsia="Times New Roman" w:hAnsi="Times New Roman" w:cs="Times New Roman"/>
          <w:sz w:val="28"/>
          <w:szCs w:val="28"/>
        </w:rPr>
        <w:t>    35+9*5=80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3B1CC8">
        <w:rPr>
          <w:rFonts w:ascii="Times New Roman" w:eastAsia="Times New Roman" w:hAnsi="Times New Roman" w:cs="Times New Roman"/>
          <w:sz w:val="28"/>
          <w:szCs w:val="28"/>
        </w:rPr>
        <w:t>    50-24:3=42</w:t>
      </w:r>
    </w:p>
    <w:tbl>
      <w:tblPr>
        <w:tblW w:w="7836" w:type="dxa"/>
        <w:tblCellSpacing w:w="6" w:type="dxa"/>
        <w:tblCellMar>
          <w:left w:w="0" w:type="dxa"/>
          <w:right w:w="0" w:type="dxa"/>
        </w:tblCellMar>
        <w:tblLook w:val="04A0"/>
      </w:tblPr>
      <w:tblGrid>
        <w:gridCol w:w="1670"/>
        <w:gridCol w:w="1314"/>
        <w:gridCol w:w="1350"/>
        <w:gridCol w:w="1760"/>
        <w:gridCol w:w="1742"/>
      </w:tblGrid>
      <w:tr w:rsidR="003B1CC8" w:rsidRPr="003B1CC8" w:rsidTr="003B1CC8">
        <w:trPr>
          <w:tblCellSpacing w:w="6" w:type="dxa"/>
        </w:trPr>
        <w:tc>
          <w:tcPr>
            <w:tcW w:w="1644" w:type="dxa"/>
            <w:shd w:val="clear" w:color="auto" w:fill="FFFFFF"/>
            <w:vAlign w:val="center"/>
            <w:hideMark/>
          </w:tcPr>
          <w:p w:rsidR="003B1CC8" w:rsidRPr="003B1CC8" w:rsidRDefault="003B1CC8" w:rsidP="003B1C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C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3B1CC8" w:rsidRPr="003B1CC8" w:rsidRDefault="003B1CC8" w:rsidP="003B1C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C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2" w:type="dxa"/>
            <w:shd w:val="clear" w:color="auto" w:fill="FFFFFF"/>
            <w:vAlign w:val="center"/>
            <w:hideMark/>
          </w:tcPr>
          <w:p w:rsidR="003B1CC8" w:rsidRPr="003B1CC8" w:rsidRDefault="003B1CC8" w:rsidP="003B1C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C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3B1CC8" w:rsidRPr="003B1CC8" w:rsidRDefault="003B1CC8" w:rsidP="003B1C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C8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3B1CC8" w:rsidRPr="003B1CC8" w:rsidRDefault="003B1CC8" w:rsidP="003B1C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C8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B1CC8" w:rsidRPr="003B1CC8" w:rsidTr="003B1CC8">
        <w:trPr>
          <w:tblCellSpacing w:w="6" w:type="dxa"/>
        </w:trPr>
        <w:tc>
          <w:tcPr>
            <w:tcW w:w="1644" w:type="dxa"/>
            <w:shd w:val="clear" w:color="auto" w:fill="FFFFFF"/>
            <w:vAlign w:val="center"/>
            <w:hideMark/>
          </w:tcPr>
          <w:p w:rsidR="003B1CC8" w:rsidRPr="003B1CC8" w:rsidRDefault="003B1CC8" w:rsidP="003B1C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3B1CC8" w:rsidRPr="003B1CC8" w:rsidRDefault="003B1CC8" w:rsidP="003B1C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332" w:type="dxa"/>
            <w:shd w:val="clear" w:color="auto" w:fill="FFFFFF"/>
            <w:vAlign w:val="center"/>
            <w:hideMark/>
          </w:tcPr>
          <w:p w:rsidR="003B1CC8" w:rsidRPr="003B1CC8" w:rsidRDefault="003B1CC8" w:rsidP="003B1C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3B1CC8" w:rsidRPr="003B1CC8" w:rsidRDefault="003B1CC8" w:rsidP="003B1C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3B1CC8" w:rsidRPr="003B1CC8" w:rsidRDefault="003B1CC8" w:rsidP="003B1C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B1C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</w:tr>
    </w:tbl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Маляр</w:t>
      </w:r>
      <w:r w:rsidRPr="003B1CC8">
        <w:rPr>
          <w:rFonts w:ascii="Times New Roman" w:eastAsia="Times New Roman" w:hAnsi="Times New Roman" w:cs="Times New Roman"/>
          <w:sz w:val="28"/>
          <w:szCs w:val="28"/>
        </w:rPr>
        <w:t> – рабочий, занимающийся окраской зданий, помещений.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2 бригада 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B1CC8">
        <w:rPr>
          <w:rFonts w:ascii="Times New Roman" w:eastAsia="Times New Roman" w:hAnsi="Times New Roman" w:cs="Times New Roman"/>
          <w:sz w:val="28"/>
          <w:szCs w:val="28"/>
        </w:rPr>
        <w:t>  6*4:6=4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Т </w:t>
      </w:r>
      <w:r w:rsidRPr="003B1CC8">
        <w:rPr>
          <w:rFonts w:ascii="Times New Roman" w:eastAsia="Times New Roman" w:hAnsi="Times New Roman" w:cs="Times New Roman"/>
          <w:sz w:val="28"/>
          <w:szCs w:val="28"/>
        </w:rPr>
        <w:t>   3*(12:3)=12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3B1CC8">
        <w:rPr>
          <w:rFonts w:ascii="Times New Roman" w:eastAsia="Times New Roman" w:hAnsi="Times New Roman" w:cs="Times New Roman"/>
          <w:sz w:val="28"/>
          <w:szCs w:val="28"/>
        </w:rPr>
        <w:t>   36:9*7=28</w:t>
      </w:r>
      <w:proofErr w:type="gramStart"/>
      <w:r w:rsidRPr="003B1CC8"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                                                                                                 </w:t>
      </w:r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proofErr w:type="gramEnd"/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 </w:t>
      </w:r>
      <w:r w:rsidRPr="003B1CC8">
        <w:rPr>
          <w:rFonts w:ascii="Times New Roman" w:eastAsia="Times New Roman" w:hAnsi="Times New Roman" w:cs="Times New Roman"/>
          <w:sz w:val="28"/>
          <w:szCs w:val="28"/>
        </w:rPr>
        <w:t>6*7=42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3B1CC8">
        <w:rPr>
          <w:rFonts w:ascii="Times New Roman" w:eastAsia="Times New Roman" w:hAnsi="Times New Roman" w:cs="Times New Roman"/>
          <w:sz w:val="28"/>
          <w:szCs w:val="28"/>
        </w:rPr>
        <w:t>    7*8=56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3B1CC8">
        <w:rPr>
          <w:rFonts w:ascii="Times New Roman" w:eastAsia="Times New Roman" w:hAnsi="Times New Roman" w:cs="Times New Roman"/>
          <w:sz w:val="28"/>
          <w:szCs w:val="28"/>
        </w:rPr>
        <w:t>   81:9=9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Л </w:t>
      </w:r>
      <w:r w:rsidRPr="003B1CC8">
        <w:rPr>
          <w:rFonts w:ascii="Times New Roman" w:eastAsia="Times New Roman" w:hAnsi="Times New Roman" w:cs="Times New Roman"/>
          <w:sz w:val="28"/>
          <w:szCs w:val="28"/>
        </w:rPr>
        <w:t>   32:4=8</w:t>
      </w:r>
    </w:p>
    <w:tbl>
      <w:tblPr>
        <w:tblW w:w="7836" w:type="dxa"/>
        <w:tblCellSpacing w:w="6" w:type="dxa"/>
        <w:tblCellMar>
          <w:left w:w="0" w:type="dxa"/>
          <w:right w:w="0" w:type="dxa"/>
        </w:tblCellMar>
        <w:tblLook w:val="04A0"/>
      </w:tblPr>
      <w:tblGrid>
        <w:gridCol w:w="979"/>
        <w:gridCol w:w="937"/>
        <w:gridCol w:w="986"/>
        <w:gridCol w:w="1238"/>
        <w:gridCol w:w="1238"/>
        <w:gridCol w:w="1238"/>
        <w:gridCol w:w="1220"/>
      </w:tblGrid>
      <w:tr w:rsidR="003B1CC8" w:rsidRPr="003B1CC8" w:rsidTr="003B1CC8">
        <w:trPr>
          <w:tblCellSpacing w:w="6" w:type="dxa"/>
        </w:trPr>
        <w:tc>
          <w:tcPr>
            <w:tcW w:w="960" w:type="dxa"/>
            <w:shd w:val="clear" w:color="auto" w:fill="FFFFFF"/>
            <w:vAlign w:val="center"/>
            <w:hideMark/>
          </w:tcPr>
          <w:p w:rsidR="003B1CC8" w:rsidRPr="003B1CC8" w:rsidRDefault="003B1CC8" w:rsidP="003B1C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C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3B1CC8" w:rsidRPr="003B1CC8" w:rsidRDefault="003B1CC8" w:rsidP="003B1C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C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2" w:type="dxa"/>
            <w:shd w:val="clear" w:color="auto" w:fill="FFFFFF"/>
            <w:vAlign w:val="center"/>
            <w:hideMark/>
          </w:tcPr>
          <w:p w:rsidR="003B1CC8" w:rsidRPr="003B1CC8" w:rsidRDefault="003B1CC8" w:rsidP="003B1C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C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3B1CC8" w:rsidRPr="003B1CC8" w:rsidRDefault="003B1CC8" w:rsidP="003B1C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C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3B1CC8" w:rsidRPr="003B1CC8" w:rsidRDefault="003B1CC8" w:rsidP="003B1C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C8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3B1CC8" w:rsidRPr="003B1CC8" w:rsidRDefault="003B1CC8" w:rsidP="003B1C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C8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3B1CC8" w:rsidRPr="003B1CC8" w:rsidRDefault="003B1CC8" w:rsidP="003B1C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C8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3B1CC8" w:rsidRPr="003B1CC8" w:rsidTr="003B1CC8">
        <w:trPr>
          <w:tblCellSpacing w:w="6" w:type="dxa"/>
        </w:trPr>
        <w:tc>
          <w:tcPr>
            <w:tcW w:w="960" w:type="dxa"/>
            <w:shd w:val="clear" w:color="auto" w:fill="FFFFFF"/>
            <w:vAlign w:val="center"/>
            <w:hideMark/>
          </w:tcPr>
          <w:p w:rsidR="003B1CC8" w:rsidRPr="003B1CC8" w:rsidRDefault="003B1CC8" w:rsidP="003B1C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B1C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3B1CC8" w:rsidRPr="003B1CC8" w:rsidRDefault="003B1CC8" w:rsidP="003B1C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72" w:type="dxa"/>
            <w:shd w:val="clear" w:color="auto" w:fill="FFFFFF"/>
            <w:vAlign w:val="center"/>
            <w:hideMark/>
          </w:tcPr>
          <w:p w:rsidR="003B1CC8" w:rsidRPr="003B1CC8" w:rsidRDefault="003B1CC8" w:rsidP="003B1C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3B1CC8" w:rsidRPr="003B1CC8" w:rsidRDefault="003B1CC8" w:rsidP="003B1C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3B1CC8" w:rsidRPr="003B1CC8" w:rsidRDefault="003B1CC8" w:rsidP="003B1C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:rsidR="003B1CC8" w:rsidRPr="003B1CC8" w:rsidRDefault="003B1CC8" w:rsidP="003B1C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3B1CC8" w:rsidRPr="003B1CC8" w:rsidRDefault="003B1CC8" w:rsidP="003B1C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</w:tr>
    </w:tbl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Плотник </w:t>
      </w:r>
      <w:r w:rsidRPr="003B1CC8">
        <w:rPr>
          <w:rFonts w:ascii="Times New Roman" w:eastAsia="Times New Roman" w:hAnsi="Times New Roman" w:cs="Times New Roman"/>
          <w:sz w:val="28"/>
          <w:szCs w:val="28"/>
        </w:rPr>
        <w:t>– рабочий, занимающийся простой обработкой дерева, постройкой деревянных зданий.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4.Работа в группах с карточками.   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Задачи-расчеты.                                                                                                                                            </w:t>
      </w:r>
      <w:r w:rsidRPr="003B1CC8">
        <w:rPr>
          <w:rFonts w:ascii="Times New Roman" w:eastAsia="Times New Roman" w:hAnsi="Times New Roman" w:cs="Times New Roman"/>
          <w:sz w:val="28"/>
          <w:szCs w:val="28"/>
        </w:rPr>
        <w:t>А теперь пришло время  посчитать  объем работ по каждой бригаде.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1 бригада 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1. Какова площадь полов для покраски, если  длина 6 м, ширина 3м? </w:t>
      </w:r>
    </w:p>
    <w:tbl>
      <w:tblPr>
        <w:tblW w:w="7836" w:type="dxa"/>
        <w:tblCellSpacing w:w="6" w:type="dxa"/>
        <w:tblCellMar>
          <w:left w:w="0" w:type="dxa"/>
          <w:right w:w="0" w:type="dxa"/>
        </w:tblCellMar>
        <w:tblLook w:val="04A0"/>
      </w:tblPr>
      <w:tblGrid>
        <w:gridCol w:w="1450"/>
        <w:gridCol w:w="2046"/>
        <w:gridCol w:w="2215"/>
        <w:gridCol w:w="2125"/>
      </w:tblGrid>
      <w:tr w:rsidR="003B1CC8" w:rsidRPr="003B1CC8" w:rsidTr="003B1CC8">
        <w:trPr>
          <w:tblCellSpacing w:w="6" w:type="dxa"/>
        </w:trPr>
        <w:tc>
          <w:tcPr>
            <w:tcW w:w="1428" w:type="dxa"/>
            <w:shd w:val="clear" w:color="auto" w:fill="FFFFFF"/>
            <w:vAlign w:val="center"/>
            <w:hideMark/>
          </w:tcPr>
          <w:p w:rsidR="003B1CC8" w:rsidRPr="003B1CC8" w:rsidRDefault="003B1CC8" w:rsidP="003B1C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C8">
              <w:rPr>
                <w:rFonts w:ascii="Times New Roman" w:eastAsia="Times New Roman" w:hAnsi="Times New Roman" w:cs="Times New Roman"/>
                <w:sz w:val="28"/>
                <w:szCs w:val="28"/>
              </w:rPr>
              <w:t>Длина</w:t>
            </w:r>
          </w:p>
        </w:tc>
        <w:tc>
          <w:tcPr>
            <w:tcW w:w="2028" w:type="dxa"/>
            <w:shd w:val="clear" w:color="auto" w:fill="FFFFFF"/>
            <w:vAlign w:val="center"/>
            <w:hideMark/>
          </w:tcPr>
          <w:p w:rsidR="003B1CC8" w:rsidRPr="003B1CC8" w:rsidRDefault="003B1CC8" w:rsidP="003B1C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C8">
              <w:rPr>
                <w:rFonts w:ascii="Times New Roman" w:eastAsia="Times New Roman" w:hAnsi="Times New Roman" w:cs="Times New Roman"/>
                <w:sz w:val="28"/>
                <w:szCs w:val="28"/>
              </w:rPr>
              <w:t>Ширина </w:t>
            </w:r>
          </w:p>
        </w:tc>
        <w:tc>
          <w:tcPr>
            <w:tcW w:w="2196" w:type="dxa"/>
            <w:shd w:val="clear" w:color="auto" w:fill="FFFFFF"/>
            <w:vAlign w:val="center"/>
            <w:hideMark/>
          </w:tcPr>
          <w:p w:rsidR="003B1CC8" w:rsidRPr="003B1CC8" w:rsidRDefault="003B1CC8" w:rsidP="003B1C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C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Формула 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3B1CC8" w:rsidRPr="003B1CC8" w:rsidRDefault="003B1CC8" w:rsidP="003B1C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C8">
              <w:rPr>
                <w:rFonts w:ascii="Times New Roman" w:eastAsia="Times New Roman" w:hAnsi="Times New Roman" w:cs="Times New Roman"/>
                <w:sz w:val="28"/>
                <w:szCs w:val="28"/>
              </w:rPr>
              <w:t> Решение</w:t>
            </w:r>
          </w:p>
        </w:tc>
      </w:tr>
      <w:tr w:rsidR="003B1CC8" w:rsidRPr="003B1CC8" w:rsidTr="003B1CC8">
        <w:trPr>
          <w:tblCellSpacing w:w="6" w:type="dxa"/>
        </w:trPr>
        <w:tc>
          <w:tcPr>
            <w:tcW w:w="1428" w:type="dxa"/>
            <w:shd w:val="clear" w:color="auto" w:fill="FFFFFF"/>
            <w:vAlign w:val="center"/>
            <w:hideMark/>
          </w:tcPr>
          <w:p w:rsidR="003B1CC8" w:rsidRPr="003B1CC8" w:rsidRDefault="003B1CC8" w:rsidP="003B1C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8" w:type="dxa"/>
            <w:shd w:val="clear" w:color="auto" w:fill="FFFFFF"/>
            <w:vAlign w:val="center"/>
            <w:hideMark/>
          </w:tcPr>
          <w:p w:rsidR="003B1CC8" w:rsidRPr="003B1CC8" w:rsidRDefault="003B1CC8" w:rsidP="003B1C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96" w:type="dxa"/>
            <w:shd w:val="clear" w:color="auto" w:fill="FFFFFF"/>
            <w:vAlign w:val="center"/>
            <w:hideMark/>
          </w:tcPr>
          <w:p w:rsidR="003B1CC8" w:rsidRPr="003B1CC8" w:rsidRDefault="003B1CC8" w:rsidP="003B1C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3B1CC8" w:rsidRPr="003B1CC8" w:rsidRDefault="003B1CC8" w:rsidP="003B1C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2 бригада 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2.Для укладки плинтуса найдите периметр пола прямоугольной формы. Длина 7 м, а ширина 4м.</w:t>
      </w:r>
    </w:p>
    <w:tbl>
      <w:tblPr>
        <w:tblW w:w="7836" w:type="dxa"/>
        <w:tblCellSpacing w:w="6" w:type="dxa"/>
        <w:tblCellMar>
          <w:left w:w="0" w:type="dxa"/>
          <w:right w:w="0" w:type="dxa"/>
        </w:tblCellMar>
        <w:tblLook w:val="04A0"/>
      </w:tblPr>
      <w:tblGrid>
        <w:gridCol w:w="1643"/>
        <w:gridCol w:w="1986"/>
        <w:gridCol w:w="2155"/>
        <w:gridCol w:w="2052"/>
      </w:tblGrid>
      <w:tr w:rsidR="003B1CC8" w:rsidRPr="003B1CC8" w:rsidTr="003B1CC8">
        <w:trPr>
          <w:tblCellSpacing w:w="6" w:type="dxa"/>
        </w:trPr>
        <w:tc>
          <w:tcPr>
            <w:tcW w:w="1620" w:type="dxa"/>
            <w:shd w:val="clear" w:color="auto" w:fill="FFFFFF"/>
            <w:vAlign w:val="center"/>
            <w:hideMark/>
          </w:tcPr>
          <w:p w:rsidR="003B1CC8" w:rsidRPr="003B1CC8" w:rsidRDefault="003B1CC8" w:rsidP="003B1C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C8">
              <w:rPr>
                <w:rFonts w:ascii="Times New Roman" w:eastAsia="Times New Roman" w:hAnsi="Times New Roman" w:cs="Times New Roman"/>
                <w:sz w:val="28"/>
                <w:szCs w:val="28"/>
              </w:rPr>
              <w:t>Длина </w:t>
            </w:r>
          </w:p>
        </w:tc>
        <w:tc>
          <w:tcPr>
            <w:tcW w:w="1968" w:type="dxa"/>
            <w:shd w:val="clear" w:color="auto" w:fill="FFFFFF"/>
            <w:vAlign w:val="center"/>
            <w:hideMark/>
          </w:tcPr>
          <w:p w:rsidR="003B1CC8" w:rsidRPr="003B1CC8" w:rsidRDefault="003B1CC8" w:rsidP="003B1C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C8">
              <w:rPr>
                <w:rFonts w:ascii="Times New Roman" w:eastAsia="Times New Roman" w:hAnsi="Times New Roman" w:cs="Times New Roman"/>
                <w:sz w:val="28"/>
                <w:szCs w:val="28"/>
              </w:rPr>
              <w:t>Ширина</w:t>
            </w:r>
          </w:p>
        </w:tc>
        <w:tc>
          <w:tcPr>
            <w:tcW w:w="2136" w:type="dxa"/>
            <w:shd w:val="clear" w:color="auto" w:fill="FFFFFF"/>
            <w:vAlign w:val="center"/>
            <w:hideMark/>
          </w:tcPr>
          <w:p w:rsidR="003B1CC8" w:rsidRPr="003B1CC8" w:rsidRDefault="003B1CC8" w:rsidP="003B1C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C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Формула</w:t>
            </w:r>
          </w:p>
        </w:tc>
        <w:tc>
          <w:tcPr>
            <w:tcW w:w="2028" w:type="dxa"/>
            <w:shd w:val="clear" w:color="auto" w:fill="FFFFFF"/>
            <w:vAlign w:val="center"/>
            <w:hideMark/>
          </w:tcPr>
          <w:p w:rsidR="003B1CC8" w:rsidRPr="003B1CC8" w:rsidRDefault="003B1CC8" w:rsidP="003B1C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C8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</w:t>
            </w:r>
          </w:p>
        </w:tc>
      </w:tr>
      <w:tr w:rsidR="003B1CC8" w:rsidRPr="003B1CC8" w:rsidTr="003B1CC8">
        <w:trPr>
          <w:tblCellSpacing w:w="6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CC8" w:rsidRPr="003B1CC8" w:rsidRDefault="003B1CC8" w:rsidP="003B1C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CC8" w:rsidRPr="003B1CC8" w:rsidRDefault="003B1CC8" w:rsidP="003B1C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CC8" w:rsidRPr="003B1CC8" w:rsidRDefault="003B1CC8" w:rsidP="003B1C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CC8" w:rsidRPr="003B1CC8" w:rsidRDefault="003B1CC8" w:rsidP="003B1C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B1CC8" w:rsidRPr="003B1CC8" w:rsidRDefault="003B1CC8" w:rsidP="003B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                             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Мы    можем покрасить полы и уложить плинтус</w:t>
      </w:r>
      <w:proofErr w:type="gramStart"/>
      <w:r w:rsidRPr="003B1CC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3B1CC8">
        <w:rPr>
          <w:rFonts w:ascii="Times New Roman" w:eastAsia="Times New Roman" w:hAnsi="Times New Roman" w:cs="Times New Roman"/>
          <w:sz w:val="28"/>
          <w:szCs w:val="28"/>
        </w:rPr>
        <w:t>а вот чтобы установить натяжной потолок,  для  этого нам нужны  другие знания. 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lastRenderedPageBreak/>
        <w:t>ФУНКЦИОНАЛЬНАЯ ГРАМОТНОСТЬ -  способность использовать постоянно приобретаемые в жизни знания</w:t>
      </w:r>
      <w:proofErr w:type="gramStart"/>
      <w:r w:rsidRPr="003B1CC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3B1CC8">
        <w:rPr>
          <w:rFonts w:ascii="Times New Roman" w:eastAsia="Times New Roman" w:hAnsi="Times New Roman" w:cs="Times New Roman"/>
          <w:sz w:val="28"/>
          <w:szCs w:val="28"/>
        </w:rPr>
        <w:t xml:space="preserve"> умения и навыки для решения жизненных задач , общения и социальных отношений. 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b/>
          <w:bCs/>
          <w:sz w:val="28"/>
          <w:szCs w:val="28"/>
        </w:rPr>
        <w:t>5.Итог мастер-класса: 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-Рассмотренные приёмы работы на уроках математики  позволяют вовлечь обучающихся в процесс развития  математического  интереса, и, как следствие, математической грамотности.</w:t>
      </w:r>
    </w:p>
    <w:p w:rsidR="003B1CC8" w:rsidRPr="003B1CC8" w:rsidRDefault="003B1CC8" w:rsidP="003B1C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 xml:space="preserve">Современные дети приходят в школу с желанием действовать, им нравится на уроке не просто слушать, а ставить вопрос, обсуждать проблемы, брать интервью, принимать решение, придумывать, фантазировать и тому подобное. Если учитель постоянно организует на своих уроках такую деятельность, то учеба будет успешной, а добытые знания — </w:t>
      </w:r>
      <w:proofErr w:type="gramStart"/>
      <w:r w:rsidRPr="003B1CC8">
        <w:rPr>
          <w:rFonts w:ascii="Times New Roman" w:eastAsia="Times New Roman" w:hAnsi="Times New Roman" w:cs="Times New Roman"/>
          <w:sz w:val="28"/>
          <w:szCs w:val="28"/>
        </w:rPr>
        <w:t>качественными</w:t>
      </w:r>
      <w:proofErr w:type="gramEnd"/>
      <w:r w:rsidRPr="003B1C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1CC8" w:rsidRPr="003B1CC8" w:rsidRDefault="003B1CC8" w:rsidP="003B1CC8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Учить детей сегодня трудно,</w:t>
      </w:r>
    </w:p>
    <w:p w:rsidR="003B1CC8" w:rsidRPr="003B1CC8" w:rsidRDefault="003B1CC8" w:rsidP="003B1CC8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И раньше было нелегко.</w:t>
      </w:r>
    </w:p>
    <w:p w:rsidR="003B1CC8" w:rsidRPr="003B1CC8" w:rsidRDefault="003B1CC8" w:rsidP="003B1CC8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Читать, считать, писать учили:</w:t>
      </w:r>
    </w:p>
    <w:p w:rsidR="003B1CC8" w:rsidRPr="003B1CC8" w:rsidRDefault="003B1CC8" w:rsidP="003B1CC8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«Даёт корова молоко».</w:t>
      </w:r>
    </w:p>
    <w:p w:rsidR="003B1CC8" w:rsidRPr="003B1CC8" w:rsidRDefault="003B1CC8" w:rsidP="003B1CC8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Век XXI – век открытий,</w:t>
      </w:r>
    </w:p>
    <w:p w:rsidR="003B1CC8" w:rsidRPr="003B1CC8" w:rsidRDefault="003B1CC8" w:rsidP="003B1CC8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Век инноваций, новизны,</w:t>
      </w:r>
    </w:p>
    <w:p w:rsidR="003B1CC8" w:rsidRPr="003B1CC8" w:rsidRDefault="003B1CC8" w:rsidP="003B1CC8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1CC8">
        <w:rPr>
          <w:rFonts w:ascii="Times New Roman" w:eastAsia="Times New Roman" w:hAnsi="Times New Roman" w:cs="Times New Roman"/>
          <w:sz w:val="28"/>
          <w:szCs w:val="28"/>
        </w:rPr>
        <w:t>Но от учителя зависит,</w:t>
      </w:r>
    </w:p>
    <w:p w:rsidR="003B1CC8" w:rsidRPr="003B1CC8" w:rsidRDefault="003B1CC8" w:rsidP="003B1CC8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1CC8">
        <w:rPr>
          <w:rFonts w:ascii="Times New Roman" w:eastAsia="Times New Roman" w:hAnsi="Times New Roman" w:cs="Times New Roman"/>
          <w:sz w:val="28"/>
          <w:szCs w:val="28"/>
        </w:rPr>
        <w:t>Какими  дети быть должны.</w:t>
      </w:r>
      <w:proofErr w:type="gramEnd"/>
    </w:p>
    <w:p w:rsidR="009E3D3C" w:rsidRPr="003B1CC8" w:rsidRDefault="009E3D3C" w:rsidP="003B1C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E3D3C" w:rsidRPr="003B1CC8" w:rsidSect="003B1CC8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268B2"/>
    <w:multiLevelType w:val="hybridMultilevel"/>
    <w:tmpl w:val="78667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1CC8"/>
    <w:rsid w:val="003B1CC8"/>
    <w:rsid w:val="00715BE8"/>
    <w:rsid w:val="009E3D3C"/>
    <w:rsid w:val="00A7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B1C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1688</Words>
  <Characters>9623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2023-11-28T15:53:00Z</dcterms:created>
  <dcterms:modified xsi:type="dcterms:W3CDTF">2023-11-28T16:05:00Z</dcterms:modified>
</cp:coreProperties>
</file>